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9" w:rsidRPr="00987ACF" w:rsidRDefault="00290AC9" w:rsidP="00290AC9">
      <w:pPr>
        <w:spacing w:before="56"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RLER B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İĞİ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 xml:space="preserve"> KOM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TELER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</w:p>
    <w:p w:rsidR="00290AC9" w:rsidRPr="00987ACF" w:rsidRDefault="00290AC9" w:rsidP="00290AC9">
      <w:pPr>
        <w:spacing w:after="17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NETMEL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İĞİ</w:t>
      </w:r>
    </w:p>
    <w:p w:rsidR="00290AC9" w:rsidRPr="00987ACF" w:rsidRDefault="00290AC9" w:rsidP="00290AC9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B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290AC9" w:rsidRPr="00987ACF" w:rsidRDefault="00290AC9" w:rsidP="00290AC9">
      <w:pPr>
        <w:spacing w:after="0" w:line="240" w:lineRule="exact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, Kapsam, Dayanak ve Tan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ç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1 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in amac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; </w:t>
      </w:r>
      <w:r>
        <w:rPr>
          <w:rFonts w:ascii="Times New Roman" w:eastAsia="ヒラギノ明朝 Pro W3" w:hAnsi="Times" w:cs="Times New Roman"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ine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olarak kurulan </w:t>
      </w:r>
      <w:r>
        <w:rPr>
          <w:rFonts w:ascii="Times New Roman" w:eastAsia="ヒラギノ明朝 Pro W3" w:hAnsi="Times" w:cs="Times New Roman"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Komitelerinin 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ama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lar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na, faaliyet alanlar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na, organizasyonuna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,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netim organlar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 g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revlerine ve 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al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ma 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ekline ili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kin usul ve esaslar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zenlemektir.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Kapsam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2 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 Bu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netmelik; </w:t>
      </w:r>
      <w:r>
        <w:rPr>
          <w:rFonts w:ascii="Times New Roman" w:eastAsia="ヒラギノ明朝 Pro W3" w:hAnsi="Times" w:cs="Times New Roman"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i Komitelerinin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 esaslar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na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ili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kin h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mleri kapsar.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Dayanak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3 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netmelik; 4/11/2004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tarihli ve 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5253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l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Dernekler Kanunu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,</w:t>
      </w:r>
      <w:r w:rsidR="008E718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31/03/2005 tarihli ve 25772 say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l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 xml:space="preserve"> Resmi Gazete yay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mlanan Dernekler Y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ö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netmeli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ğ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i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er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evesinde haz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3579F">
        <w:rPr>
          <w:rFonts w:ascii="Times New Roman" w:eastAsia="ヒラギノ明朝 Pro W3" w:hAnsi="Times" w:cs="Times New Roman"/>
          <w:sz w:val="18"/>
          <w:szCs w:val="18"/>
        </w:rPr>
        <w:t>rlanan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İç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 xml:space="preserve"> T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z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üğü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m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z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n (2021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 xml:space="preserve"> d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AB45E5">
        <w:rPr>
          <w:rFonts w:ascii="Times New Roman" w:eastAsia="ヒラギノ明朝 Pro W3" w:hAnsi="Times" w:cs="Times New Roman"/>
          <w:sz w:val="18"/>
          <w:szCs w:val="18"/>
        </w:rPr>
        <w:t>zeltmeli</w:t>
      </w:r>
      <w:r w:rsidR="00AB45E5" w:rsidRPr="002824D1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D47056" w:rsidRPr="002824D1">
        <w:rPr>
          <w:rFonts w:ascii="Times New Roman" w:eastAsia="ヒラギノ明朝 Pro W3" w:hAnsi="Times" w:cs="Times New Roman"/>
          <w:sz w:val="18"/>
          <w:szCs w:val="18"/>
        </w:rPr>
        <w:t>2,3,4</w:t>
      </w:r>
      <w:r w:rsidR="002824D1" w:rsidRPr="002824D1">
        <w:rPr>
          <w:rFonts w:ascii="Times New Roman" w:eastAsia="ヒラギノ明朝 Pro W3" w:hAnsi="Times" w:cs="Times New Roman"/>
          <w:sz w:val="18"/>
          <w:szCs w:val="18"/>
        </w:rPr>
        <w:t>,13</w:t>
      </w:r>
      <w:r w:rsidR="00D47056" w:rsidRPr="002824D1">
        <w:rPr>
          <w:rFonts w:ascii="Times New Roman" w:eastAsia="ヒラギノ明朝 Pro W3" w:hAnsi="Times" w:cs="Times New Roman"/>
          <w:sz w:val="18"/>
          <w:szCs w:val="18"/>
        </w:rPr>
        <w:t xml:space="preserve"> ve </w:t>
      </w:r>
      <w:r w:rsidR="002824D1" w:rsidRPr="002824D1">
        <w:rPr>
          <w:rFonts w:ascii="Times New Roman" w:eastAsia="ヒラギノ明朝 Pro W3" w:hAnsi="Times" w:cs="Times New Roman"/>
          <w:sz w:val="18"/>
          <w:szCs w:val="18"/>
        </w:rPr>
        <w:t>15</w:t>
      </w:r>
      <w:r w:rsidR="002824D1" w:rsidRPr="002824D1">
        <w:rPr>
          <w:rFonts w:ascii="Times New Roman" w:eastAsia="ヒラギノ明朝 Pro W3" w:hAnsi="Times" w:cs="Times New Roman"/>
          <w:sz w:val="18"/>
          <w:szCs w:val="18"/>
        </w:rPr>
        <w:t>’</w:t>
      </w:r>
      <w:r w:rsidR="002824D1" w:rsidRPr="002824D1">
        <w:rPr>
          <w:rFonts w:ascii="Times New Roman" w:eastAsia="ヒラギノ明朝 Pro W3" w:hAnsi="Times" w:cs="Times New Roman"/>
          <w:sz w:val="18"/>
          <w:szCs w:val="18"/>
        </w:rPr>
        <w:t>inci</w:t>
      </w:r>
      <w:r w:rsidR="00D47056" w:rsidRPr="002824D1">
        <w:rPr>
          <w:rFonts w:ascii="Times New Roman" w:eastAsia="ヒラギノ明朝 Pro W3" w:hAnsi="Times" w:cs="Times New Roman"/>
          <w:sz w:val="18"/>
          <w:szCs w:val="18"/>
        </w:rPr>
        <w:t xml:space="preserve"> maddeleri</w:t>
      </w:r>
      <w:r w:rsidR="00AB45E5" w:rsidRPr="002824D1">
        <w:rPr>
          <w:rFonts w:ascii="Times New Roman" w:eastAsia="ヒラギノ明朝 Pro W3" w:hAnsi="Times" w:cs="Times New Roman"/>
          <w:sz w:val="18"/>
          <w:szCs w:val="18"/>
        </w:rPr>
        <w:t>ne</w:t>
      </w:r>
      <w:r w:rsidR="007F1351" w:rsidRPr="002824D1">
        <w:rPr>
          <w:rFonts w:ascii="Times New Roman" w:eastAsia="ヒラギノ明朝 Pro W3" w:hAnsi="Times" w:cs="Times New Roman"/>
          <w:sz w:val="18"/>
          <w:szCs w:val="18"/>
        </w:rPr>
        <w:t xml:space="preserve"> ve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ö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 xml:space="preserve">netim Kurulunun </w:t>
      </w:r>
      <w:r w:rsidR="00990E68" w:rsidRPr="002824D1">
        <w:rPr>
          <w:rFonts w:ascii="Times New Roman" w:eastAsia="ヒラギノ明朝 Pro W3" w:hAnsi="Times" w:cs="Times New Roman"/>
          <w:sz w:val="18"/>
          <w:szCs w:val="18"/>
        </w:rPr>
        <w:t>29 Eyl</w:t>
      </w:r>
      <w:r w:rsidR="00990E68" w:rsidRPr="002824D1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90E68" w:rsidRPr="002824D1">
        <w:rPr>
          <w:rFonts w:ascii="Times New Roman" w:eastAsia="ヒラギノ明朝 Pro W3" w:hAnsi="Times" w:cs="Times New Roman"/>
          <w:sz w:val="18"/>
          <w:szCs w:val="18"/>
        </w:rPr>
        <w:t>l</w:t>
      </w:r>
      <w:r w:rsidR="002824D1" w:rsidRPr="002824D1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E200E7" w:rsidRPr="002824D1">
        <w:rPr>
          <w:rFonts w:ascii="Times New Roman" w:eastAsia="ヒラギノ明朝 Pro W3" w:hAnsi="Times" w:cs="Times New Roman"/>
          <w:sz w:val="18"/>
          <w:szCs w:val="18"/>
        </w:rPr>
        <w:t xml:space="preserve">2021 tarihli ve </w:t>
      </w:r>
      <w:r w:rsidR="0049467F">
        <w:rPr>
          <w:rFonts w:ascii="Times New Roman" w:eastAsia="ヒラギノ明朝 Pro W3" w:hAnsi="Times" w:cs="Times New Roman"/>
          <w:sz w:val="18"/>
          <w:szCs w:val="18"/>
        </w:rPr>
        <w:t>07</w:t>
      </w:r>
      <w:r w:rsidR="00E200E7" w:rsidRPr="002824D1">
        <w:rPr>
          <w:rFonts w:ascii="Times New Roman" w:eastAsia="ヒラギノ明朝 Pro W3" w:hAnsi="Times" w:cs="Times New Roman"/>
          <w:sz w:val="18"/>
          <w:szCs w:val="18"/>
        </w:rPr>
        <w:t>/2021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 xml:space="preserve"> say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l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 xml:space="preserve"> karar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na dayan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="00836EB0" w:rsidRPr="002824D1">
        <w:rPr>
          <w:rFonts w:ascii="Times New Roman" w:eastAsia="ヒラギノ明朝 Pro W3" w:hAnsi="Times" w:cs="Times New Roman"/>
          <w:sz w:val="18"/>
          <w:szCs w:val="18"/>
        </w:rPr>
        <w:t>larak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 xml:space="preserve"> haz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rlanm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ış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t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2824D1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290AC9" w:rsidRPr="00987ACF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Tan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mlar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 xml:space="preserve"> ve K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saltmalar</w:t>
      </w:r>
    </w:p>
    <w:p w:rsidR="00290AC9" w:rsidRDefault="00290AC9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 xml:space="preserve">MADDE 4 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netmelikte ge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en;</w:t>
      </w:r>
    </w:p>
    <w:p w:rsidR="007F1351" w:rsidRDefault="007F1351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a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) Komiteler: T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z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kteki ama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ç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lar do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ğ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rultusunda ve Y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ö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 xml:space="preserve">netim Kurulunca belirlenen 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ç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al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malar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, projeleri, incelemeleri ger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ç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ekle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ş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 xml:space="preserve">tirmek 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zere kurulmu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ş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 xml:space="preserve"> gruplar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,</w:t>
      </w:r>
    </w:p>
    <w:p w:rsidR="007F1351" w:rsidRDefault="007F1351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b) TAB: 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ini,</w:t>
      </w:r>
    </w:p>
    <w:p w:rsidR="00E200E7" w:rsidRDefault="00E200E7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c) TABK: 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i Komitelerini,</w:t>
      </w:r>
    </w:p>
    <w:p w:rsidR="00E200E7" w:rsidRDefault="00E200E7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ç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>
        <w:rPr>
          <w:rFonts w:ascii="Times New Roman" w:eastAsia="ヒラギノ明朝 Pro W3" w:hAnsi="Times" w:cs="Times New Roman"/>
          <w:sz w:val="18"/>
          <w:szCs w:val="18"/>
        </w:rPr>
        <w:t>Genel Kurul 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rk Armat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rler Birli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i Genel Kurulunu,</w:t>
      </w:r>
    </w:p>
    <w:p w:rsidR="00DA681E" w:rsidRDefault="00E200E7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d) 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Y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ö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netim Kurulu T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ü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rk Armat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ö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rler Birli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ğ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i Y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ö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netim Kurulunu,</w:t>
      </w:r>
    </w:p>
    <w:p w:rsidR="00DA681E" w:rsidRDefault="00E200E7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e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) Denetim Kurulu T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ü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rk Armat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ö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rler Birli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ğ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i Denetim Kurulunu,</w:t>
      </w:r>
    </w:p>
    <w:p w:rsidR="00EF2264" w:rsidRPr="00987ACF" w:rsidRDefault="00EF2264" w:rsidP="00290AC9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ifade eder.</w:t>
      </w:r>
    </w:p>
    <w:p w:rsidR="00290AC9" w:rsidRPr="00AB45E5" w:rsidRDefault="00290AC9" w:rsidP="00AB45E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AB45E5" w:rsidRPr="00AB45E5" w:rsidRDefault="00AB45E5" w:rsidP="00AB45E5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İ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AB45E5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290AC9" w:rsidRPr="00AB45E5" w:rsidRDefault="00AB45E5" w:rsidP="00AB45E5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 xml:space="preserve">Komitelerin 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>Ama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>lar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 xml:space="preserve"> ve Faaliyet Alanlar</w:t>
      </w:r>
      <w:r w:rsidR="00CA2885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290AC9" w:rsidRPr="00AB45E5" w:rsidRDefault="00290AC9" w:rsidP="00AB45E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C67F3C" w:rsidRPr="00AB45E5" w:rsidRDefault="00AB45E5" w:rsidP="00AB45E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Komitelerin A</w:t>
      </w:r>
      <w:r w:rsidR="00C67F3C" w:rsidRPr="00AB45E5">
        <w:rPr>
          <w:rFonts w:ascii="Times New Roman" w:eastAsia="ヒラギノ明朝 Pro W3" w:hAnsi="Times" w:cs="Times New Roman"/>
          <w:b/>
          <w:sz w:val="18"/>
          <w:szCs w:val="18"/>
        </w:rPr>
        <w:t>mac</w:t>
      </w:r>
      <w:r w:rsidR="00C67F3C" w:rsidRPr="00AB45E5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CA2885" w:rsidRPr="00CA2885" w:rsidRDefault="00D47056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CA2885">
        <w:rPr>
          <w:rFonts w:ascii="Times New Roman" w:eastAsia="ヒラギノ明朝 Pro W3" w:hAnsi="Times" w:cs="Times New Roman"/>
          <w:b/>
          <w:sz w:val="18"/>
          <w:szCs w:val="18"/>
        </w:rPr>
        <w:t>MADDE 5</w:t>
      </w:r>
      <w:r w:rsidR="00AB45E5" w:rsidRPr="00CA2885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="00AB45E5" w:rsidRPr="00CA2885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="00AB45E5" w:rsidRPr="00CA2885">
        <w:rPr>
          <w:rFonts w:ascii="Times New Roman" w:eastAsia="ヒラギノ明朝 Pro W3" w:hAnsi="Times" w:cs="Times New Roman"/>
          <w:sz w:val="18"/>
          <w:szCs w:val="18"/>
        </w:rPr>
        <w:t>(1)</w:t>
      </w:r>
      <w:r w:rsidRPr="00CA2885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 xml:space="preserve">TAB </w:t>
      </w:r>
      <w:r w:rsidR="007F1351">
        <w:rPr>
          <w:rFonts w:ascii="Times New Roman" w:eastAsia="ヒラギノ明朝 Pro W3" w:hAnsi="Times" w:cs="Times New Roman"/>
          <w:sz w:val="18"/>
          <w:szCs w:val="18"/>
        </w:rPr>
        <w:t xml:space="preserve">Komiteleri; 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T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ü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rk Deniz Ticaretinin s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ü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rd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ü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r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ü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 xml:space="preserve">lebilir bir ortamda dengeli bir 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>ş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ekilde b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y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mesine, deniz ticaret filomuzun nitelik ve nicelik a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çı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s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ndan geli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ş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mesine</w:t>
      </w:r>
      <w:r w:rsidR="00FA0BBA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ve rekabet g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c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n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n art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r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lmas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na katk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 xml:space="preserve"> sa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ğ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layacak k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sa ve uzun vadeli denizcilik politikalar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n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reten ve uygulamalar geli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 xml:space="preserve">tiren bilimsel </w:t>
      </w:r>
      <w:r w:rsidR="00B76B84">
        <w:rPr>
          <w:rFonts w:ascii="Times New Roman" w:eastAsia="ヒラギノ明朝 Pro W3" w:hAnsi="Times" w:cs="Times New Roman"/>
          <w:sz w:val="18"/>
          <w:szCs w:val="18"/>
        </w:rPr>
        <w:t>tabanl</w:t>
      </w:r>
      <w:r w:rsidR="00B76B8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76B84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bir platform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 xml:space="preserve"> olmay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ve faaliyetlerini bu do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ğ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rultuda s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rd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rmeyi </w:t>
      </w:r>
      <w:r w:rsidR="009A3F35">
        <w:rPr>
          <w:rFonts w:ascii="Times New Roman" w:eastAsia="ヒラギノ明朝 Pro W3" w:hAnsi="Times" w:cs="Times New Roman"/>
          <w:sz w:val="18"/>
          <w:szCs w:val="18"/>
        </w:rPr>
        <w:t>hedeflemektedir.</w:t>
      </w:r>
    </w:p>
    <w:p w:rsidR="009A3F35" w:rsidRPr="009A3F35" w:rsidRDefault="009A3F35" w:rsidP="009A3F3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Komitelerin Faaliyet Alanlar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9A3F35" w:rsidRDefault="00064F56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064F56">
        <w:rPr>
          <w:rFonts w:ascii="Times New Roman" w:eastAsia="ヒラギノ明朝 Pro W3" w:hAnsi="Times" w:cs="Times New Roman"/>
          <w:b/>
          <w:sz w:val="18"/>
          <w:szCs w:val="18"/>
        </w:rPr>
        <w:t xml:space="preserve">MADDE </w:t>
      </w:r>
      <w:r w:rsidR="004A087D">
        <w:rPr>
          <w:rFonts w:ascii="Times New Roman" w:eastAsia="ヒラギノ明朝 Pro W3" w:hAnsi="Times" w:cs="Times New Roman"/>
          <w:b/>
          <w:sz w:val="18"/>
          <w:szCs w:val="18"/>
        </w:rPr>
        <w:t>6</w:t>
      </w:r>
      <w:r w:rsidRPr="00064F56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064F56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064F56">
        <w:rPr>
          <w:rFonts w:ascii="Times New Roman" w:eastAsia="ヒラギノ明朝 Pro W3" w:hAnsi="Times" w:cs="Times New Roman"/>
          <w:sz w:val="18"/>
          <w:szCs w:val="18"/>
        </w:rPr>
        <w:t>(1)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Derne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in faaliyet alanlar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ı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="00DD3D9F">
        <w:rPr>
          <w:rFonts w:ascii="Times New Roman" w:eastAsia="ヒラギノ明朝 Pro W3" w:hAnsi="Times" w:cs="Times New Roman"/>
          <w:sz w:val="18"/>
          <w:szCs w:val="18"/>
        </w:rPr>
        <w:t>le uyumlu olarak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;</w:t>
      </w:r>
    </w:p>
    <w:p w:rsidR="00C67F3C" w:rsidRDefault="00CA2885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Sekt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re ili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kin ihtiya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 xml:space="preserve"> analizleri yapmak,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 xml:space="preserve"> sekt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rel politikalar ve eylem planlar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 xml:space="preserve"> olu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ş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turarak tavsiyelerde bulunmak</w:t>
      </w:r>
    </w:p>
    <w:p w:rsidR="00064F56" w:rsidRDefault="00064F56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b) Kuramsal ve uygulamal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ara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rmalar yapmak, 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raporlar yay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nlamak, sekt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 xml:space="preserve">rel 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projeler geli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tirmek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r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tmek</w:t>
      </w:r>
    </w:p>
    <w:p w:rsidR="006452EB" w:rsidRDefault="00E200E7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c)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Ulusal ve uluslararas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 xml:space="preserve"> kurulu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lar ile i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birli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ğ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 xml:space="preserve">i yapmak, ortak 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al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malar y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r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tmek, faaliyet alan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er</w:t>
      </w:r>
      <w:r w:rsidR="00064F5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evesinde sekt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r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7060C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D67F83">
        <w:rPr>
          <w:rFonts w:ascii="Times New Roman" w:eastAsia="ヒラギノ明朝 Pro W3" w:hAnsi="Times" w:cs="Times New Roman"/>
          <w:sz w:val="18"/>
          <w:szCs w:val="18"/>
        </w:rPr>
        <w:t xml:space="preserve">temsil etmek </w:t>
      </w:r>
    </w:p>
    <w:p w:rsidR="00064F56" w:rsidRDefault="0017060C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ç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İ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lgili kurum ve kurulu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 xml:space="preserve">lara </w:t>
      </w:r>
      <w:r w:rsidR="00D67F83">
        <w:rPr>
          <w:rFonts w:ascii="Times New Roman" w:eastAsia="ヒラギノ明朝 Pro W3" w:hAnsi="Times" w:cs="Times New Roman"/>
          <w:sz w:val="18"/>
          <w:szCs w:val="18"/>
        </w:rPr>
        <w:t xml:space="preserve">talep halinde 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dan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manl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ı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k deste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>ğ</w:t>
      </w:r>
      <w:r w:rsidR="003A272D">
        <w:rPr>
          <w:rFonts w:ascii="Times New Roman" w:eastAsia="ヒラギノ明朝 Pro W3" w:hAnsi="Times" w:cs="Times New Roman"/>
          <w:sz w:val="18"/>
          <w:szCs w:val="18"/>
        </w:rPr>
        <w:t xml:space="preserve">inde bulunmak, </w:t>
      </w:r>
    </w:p>
    <w:p w:rsidR="00AC2485" w:rsidRDefault="0017060C" w:rsidP="00AC24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d</w:t>
      </w:r>
      <w:r w:rsidR="00E200E7">
        <w:rPr>
          <w:rFonts w:ascii="Times New Roman" w:eastAsia="ヒラギノ明朝 Pro W3" w:hAnsi="Times" w:cs="Times New Roman"/>
          <w:sz w:val="18"/>
          <w:szCs w:val="18"/>
        </w:rPr>
        <w:t>)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Yap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al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malar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n bilinirlili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ğ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ini art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rmak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ü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zere yay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n ve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eviri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al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malar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, bilimsel toplant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, kongre,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ç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al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tay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, panel, 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>konferanslar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 vb.</w:t>
      </w:r>
      <w:r w:rsidR="00AC2485" w:rsidRPr="00AC2485">
        <w:rPr>
          <w:rFonts w:ascii="Times New Roman" w:eastAsia="ヒラギノ明朝 Pro W3" w:hAnsi="Times" w:cs="Times New Roman"/>
          <w:sz w:val="18"/>
          <w:szCs w:val="18"/>
        </w:rPr>
        <w:t xml:space="preserve"> yapmak</w:t>
      </w:r>
      <w:r w:rsidR="00BD2FF9">
        <w:rPr>
          <w:rFonts w:ascii="Times New Roman" w:eastAsia="ヒラギノ明朝 Pro W3" w:hAnsi="Times" w:cs="Times New Roman"/>
          <w:sz w:val="18"/>
          <w:szCs w:val="18"/>
        </w:rPr>
        <w:t>, ihtiyaca binaen etkinlikler d</w:t>
      </w:r>
      <w:r w:rsidR="00BD2FF9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D2FF9">
        <w:rPr>
          <w:rFonts w:ascii="Times New Roman" w:eastAsia="ヒラギノ明朝 Pro W3" w:hAnsi="Times" w:cs="Times New Roman"/>
          <w:sz w:val="18"/>
          <w:szCs w:val="18"/>
        </w:rPr>
        <w:t>zenlemek</w:t>
      </w:r>
    </w:p>
    <w:p w:rsidR="00E200E7" w:rsidRDefault="00E200E7" w:rsidP="00AC24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e) </w:t>
      </w:r>
      <w:r>
        <w:rPr>
          <w:rFonts w:ascii="Times New Roman" w:eastAsia="ヒラギノ明朝 Pro W3" w:hAnsi="Times" w:cs="Times New Roman"/>
          <w:sz w:val="18"/>
          <w:szCs w:val="18"/>
        </w:rPr>
        <w:t>İ</w:t>
      </w:r>
      <w:r>
        <w:rPr>
          <w:rFonts w:ascii="Times New Roman" w:eastAsia="ヒラギノ明朝 Pro W3" w:hAnsi="Times" w:cs="Times New Roman"/>
          <w:sz w:val="18"/>
          <w:szCs w:val="18"/>
        </w:rPr>
        <w:t>htiya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duyulan kanularda PR yap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lmas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konusunda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malar yapmak</w:t>
      </w:r>
    </w:p>
    <w:p w:rsidR="00836EB0" w:rsidRDefault="00836EB0" w:rsidP="00AC24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f) Gerekti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 gruplar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kurmak,</w:t>
      </w:r>
    </w:p>
    <w:p w:rsidR="006F55E4" w:rsidRDefault="00836EB0" w:rsidP="00AC24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g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) Y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ö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netim kurulunca tevdi edilebilecek di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ğ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er g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ö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revleri yerine getirebilecek faaliyet alanlar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6F55E4"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r w:rsidR="007F1351">
        <w:rPr>
          <w:rFonts w:ascii="Times New Roman" w:eastAsia="ヒラギノ明朝 Pro W3" w:hAnsi="Times" w:cs="Times New Roman"/>
          <w:sz w:val="18"/>
          <w:szCs w:val="18"/>
        </w:rPr>
        <w:t>ç</w:t>
      </w:r>
      <w:r w:rsidR="007F1351">
        <w:rPr>
          <w:rFonts w:ascii="Times New Roman" w:eastAsia="ヒラギノ明朝 Pro W3" w:hAnsi="Times" w:cs="Times New Roman"/>
          <w:sz w:val="18"/>
          <w:szCs w:val="18"/>
        </w:rPr>
        <w:t>al</w:t>
      </w:r>
      <w:r w:rsidR="007F1351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7F1351">
        <w:rPr>
          <w:rFonts w:ascii="Times New Roman" w:eastAsia="ヒラギノ明朝 Pro W3" w:hAnsi="Times" w:cs="Times New Roman"/>
          <w:sz w:val="18"/>
          <w:szCs w:val="18"/>
        </w:rPr>
        <w:t>malar yapmak.</w:t>
      </w:r>
    </w:p>
    <w:p w:rsidR="00AC2485" w:rsidRPr="00AC2485" w:rsidRDefault="00AC2485" w:rsidP="00AC24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7F1351" w:rsidRPr="007F1351" w:rsidRDefault="007F1351" w:rsidP="007F1351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ÜÇÜ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NC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7F1351">
        <w:rPr>
          <w:rFonts w:ascii="Times New Roman" w:eastAsia="ヒラギノ明朝 Pro W3" w:hAnsi="Times" w:cs="Times New Roman"/>
          <w:b/>
          <w:sz w:val="18"/>
          <w:szCs w:val="18"/>
        </w:rPr>
        <w:t xml:space="preserve"> B</w:t>
      </w:r>
      <w:r w:rsidRPr="007F1351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Pr="007F1351">
        <w:rPr>
          <w:rFonts w:ascii="Times New Roman" w:eastAsia="ヒラギノ明朝 Pro W3" w:hAnsi="Times" w:cs="Times New Roman"/>
          <w:b/>
          <w:sz w:val="18"/>
          <w:szCs w:val="18"/>
        </w:rPr>
        <w:t>L</w:t>
      </w:r>
      <w:r w:rsidRPr="007F1351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7F1351">
        <w:rPr>
          <w:rFonts w:ascii="Times New Roman" w:eastAsia="ヒラギノ明朝 Pro W3" w:hAnsi="Times" w:cs="Times New Roman"/>
          <w:b/>
          <w:sz w:val="18"/>
          <w:szCs w:val="18"/>
        </w:rPr>
        <w:t>M</w:t>
      </w:r>
    </w:p>
    <w:p w:rsidR="007F1351" w:rsidRPr="007F1351" w:rsidRDefault="0007459F" w:rsidP="007F1351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Komiteler,</w:t>
      </w:r>
      <w:r w:rsidR="007F1351" w:rsidRPr="007F1351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Organlar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 xml:space="preserve">, 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="007F1351">
        <w:rPr>
          <w:rFonts w:ascii="Times New Roman" w:eastAsia="ヒラギノ明朝 Pro W3" w:hAnsi="Times" w:cs="Times New Roman"/>
          <w:b/>
          <w:sz w:val="18"/>
          <w:szCs w:val="18"/>
        </w:rPr>
        <w:t xml:space="preserve">ma Esas ve </w:t>
      </w:r>
      <w:r w:rsidR="004A087D">
        <w:rPr>
          <w:rFonts w:ascii="Times New Roman" w:eastAsia="ヒラギノ明朝 Pro W3" w:hAnsi="Times" w:cs="Times New Roman"/>
          <w:b/>
          <w:sz w:val="18"/>
          <w:szCs w:val="18"/>
        </w:rPr>
        <w:t>Usulleri</w:t>
      </w:r>
    </w:p>
    <w:p w:rsidR="0007459F" w:rsidRDefault="0007459F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Komiteler</w:t>
      </w:r>
    </w:p>
    <w:p w:rsidR="0007459F" w:rsidRDefault="0007459F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5765BA">
        <w:rPr>
          <w:rFonts w:ascii="Times New Roman" w:eastAsia="ヒラギノ明朝 Pro W3" w:hAnsi="Times" w:cs="Times New Roman"/>
          <w:b/>
          <w:sz w:val="18"/>
          <w:szCs w:val="18"/>
        </w:rPr>
        <w:t>MADDE 7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>–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(1) Komiteler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>ş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>unlard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07459F">
        <w:rPr>
          <w:rFonts w:ascii="Times New Roman" w:eastAsia="ヒラギノ明朝 Pro W3" w:hAnsi="Times" w:cs="Times New Roman"/>
          <w:sz w:val="18"/>
          <w:szCs w:val="18"/>
        </w:rPr>
        <w:t>r.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Bu komiteler ihtiya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ç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lar do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ğ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rultusunda Y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ö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netim Kurulu karar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ile kald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r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labilecek veya yeni komiteler eklenebilecek veya revize edilebilecektir.</w:t>
      </w:r>
    </w:p>
    <w:p w:rsidR="0007459F" w:rsidRPr="0007459F" w:rsidRDefault="005765BA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a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) D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İ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li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kiler, Kamu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İ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li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kileri ve Finans Komitesi</w:t>
      </w:r>
    </w:p>
    <w:p w:rsidR="0007459F" w:rsidRPr="0007459F" w:rsidRDefault="005765BA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b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ye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İ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li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ş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kileri, Sosyal Sorumluluk ve Tan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t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m Komitesi</w:t>
      </w:r>
    </w:p>
    <w:p w:rsidR="0007459F" w:rsidRPr="0007459F" w:rsidRDefault="005765BA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c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) ARGE,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İ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novasyon ve Teknik Komite</w:t>
      </w:r>
    </w:p>
    <w:p w:rsidR="0007459F" w:rsidRPr="0007459F" w:rsidRDefault="005765BA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ç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Ç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evre, G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venlik, Operasyon ve Chartering Komitesi</w:t>
      </w:r>
    </w:p>
    <w:p w:rsidR="0007459F" w:rsidRDefault="005765BA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d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) E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ğ</w:t>
      </w:r>
      <w:r w:rsidR="0007459F" w:rsidRPr="0007459F">
        <w:rPr>
          <w:rFonts w:ascii="Times New Roman" w:eastAsia="ヒラギノ明朝 Pro W3" w:hAnsi="Times" w:cs="Times New Roman"/>
          <w:sz w:val="18"/>
          <w:szCs w:val="18"/>
        </w:rPr>
        <w:t>itim, Hukuk, Vergi ve Personel Komitesi</w:t>
      </w:r>
    </w:p>
    <w:p w:rsidR="002E5F73" w:rsidRPr="0007459F" w:rsidRDefault="002E5F73" w:rsidP="0007459F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</w:p>
    <w:p w:rsidR="004A087D" w:rsidRDefault="004A087D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lastRenderedPageBreak/>
        <w:t>Komitelerin Organlar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AC2485" w:rsidRDefault="004A087D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MADDE 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>8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4A087D">
        <w:rPr>
          <w:rFonts w:ascii="Times New Roman" w:eastAsia="ヒラギノ明朝 Pro W3" w:hAnsi="Times" w:cs="Times New Roman"/>
          <w:sz w:val="18"/>
          <w:szCs w:val="18"/>
        </w:rPr>
        <w:t>(1)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Komitelerin organlar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unlard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4A087D" w:rsidRDefault="004A087D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="004D484D">
        <w:rPr>
          <w:rFonts w:ascii="Times New Roman" w:eastAsia="ヒラギノ明朝 Pro W3" w:hAnsi="Times" w:cs="Times New Roman"/>
          <w:sz w:val="18"/>
          <w:szCs w:val="18"/>
        </w:rPr>
        <w:t>Komite Ba</w:t>
      </w:r>
      <w:r w:rsidR="004D484D">
        <w:rPr>
          <w:rFonts w:ascii="Times New Roman" w:eastAsia="ヒラギノ明朝 Pro W3" w:hAnsi="Times" w:cs="Times New Roman"/>
          <w:sz w:val="18"/>
          <w:szCs w:val="18"/>
        </w:rPr>
        <w:t>ş</w:t>
      </w:r>
      <w:r w:rsidR="004D484D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4D484D">
        <w:rPr>
          <w:rFonts w:ascii="Times New Roman" w:eastAsia="ヒラギノ明朝 Pro W3" w:hAnsi="Times" w:cs="Times New Roman"/>
          <w:sz w:val="18"/>
          <w:szCs w:val="18"/>
        </w:rPr>
        <w:t>ı</w:t>
      </w:r>
    </w:p>
    <w:p w:rsidR="005765BA" w:rsidRDefault="005765BA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b) Komite 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E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ba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</w:p>
    <w:p w:rsidR="004A087D" w:rsidRDefault="005765BA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c) Komite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yeleri</w:t>
      </w:r>
    </w:p>
    <w:p w:rsidR="002E5F73" w:rsidRDefault="002E5F73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) Alt Komiteler 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>(Komiteler ihtiya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>rd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>üğü</w:t>
      </w:r>
      <w:r w:rsidRPr="002E5F73">
        <w:rPr>
          <w:rFonts w:ascii="Times New Roman" w:eastAsia="ヒラギノ明朝 Pro W3" w:hAnsi="Times" w:cs="Times New Roman"/>
          <w:sz w:val="18"/>
          <w:szCs w:val="18"/>
        </w:rPr>
        <w:t xml:space="preserve"> takdirde kurabilir)</w:t>
      </w:r>
    </w:p>
    <w:p w:rsidR="005765BA" w:rsidRDefault="002824D1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d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Ç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al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ma Gruplar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(Komiteler ihtiya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ç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ö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rd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üğü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takdirde kurabilir)</w:t>
      </w:r>
    </w:p>
    <w:p w:rsidR="009D1767" w:rsidRDefault="004D484D" w:rsidP="002E5F73">
      <w:pPr>
        <w:tabs>
          <w:tab w:val="left" w:pos="566"/>
        </w:tabs>
        <w:spacing w:after="0" w:line="240" w:lineRule="exact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ab/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Komite Ba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kan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 xml:space="preserve"> ve Komite E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ba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kan</w:t>
      </w:r>
      <w:r w:rsidR="002E5F73">
        <w:rPr>
          <w:rFonts w:ascii="Times New Roman" w:eastAsia="ヒラギノ明朝 Pro W3" w:hAnsi="Times" w:cs="Times New Roman"/>
          <w:b/>
          <w:sz w:val="18"/>
          <w:szCs w:val="18"/>
        </w:rPr>
        <w:t>ı</w:t>
      </w:r>
    </w:p>
    <w:p w:rsidR="002E5F73" w:rsidRDefault="009D1767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MADDE 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9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4A087D">
        <w:rPr>
          <w:rFonts w:ascii="Times New Roman" w:eastAsia="ヒラギノ明朝 Pro W3" w:hAnsi="Times" w:cs="Times New Roman"/>
          <w:sz w:val="18"/>
          <w:szCs w:val="18"/>
        </w:rPr>
        <w:t>(1)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Komiteler kendi aralar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nda Y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ö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 xml:space="preserve">netim Kurulu 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yesi olan ki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 xml:space="preserve">ilerden 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 xml:space="preserve">oy 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oklu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uyla bir ba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kan se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er. Ba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n g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ö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rev s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resi 2 genel kurul aras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ndaki s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re kadard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r. Bir sonraki periyotta da komite oyuyla ayn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 xml:space="preserve"> ba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kan ikinci kez se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ilebilir. Bir ba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kan ancak 2 kez se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ilebilir.</w:t>
      </w:r>
    </w:p>
    <w:p w:rsidR="00796F84" w:rsidRDefault="00144EC7" w:rsidP="002E5F7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(2) 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 xml:space="preserve">Komitede 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öğ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ü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 xml:space="preserve">yesi var ise, 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öğ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ü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yelerinden bir ki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i komite e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 xml:space="preserve"> se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ç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ilir ve ba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 w:rsidRPr="00CD0B6B">
        <w:rPr>
          <w:rFonts w:ascii="Times New Roman" w:eastAsia="ヒラギノ明朝 Pro W3" w:hAnsi="Times" w:cs="Times New Roman"/>
          <w:sz w:val="18"/>
          <w:szCs w:val="18"/>
        </w:rPr>
        <w:t>n yetkileriyle hareket edebilir.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 xml:space="preserve"> 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n se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ç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imi 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 se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ç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imiyle ayn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 xml:space="preserve"> esaslar dahilinde yap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l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796F84" w:rsidRDefault="00CD0B6B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(3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) T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ü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rk Armat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ö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rler Birli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ğ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i organizasyon yap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s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ç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 xml:space="preserve">inde </w:t>
      </w:r>
      <w:r>
        <w:rPr>
          <w:rFonts w:ascii="Times New Roman" w:eastAsia="ヒラギノ明朝 Pro W3" w:hAnsi="Times" w:cs="Times New Roman"/>
          <w:sz w:val="18"/>
          <w:szCs w:val="18"/>
        </w:rPr>
        <w:t>Komite ba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kan/e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ba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kanlar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 xml:space="preserve"> do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ğ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rudan Y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ö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netim Kuruluna ba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ğ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l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796F84">
        <w:rPr>
          <w:rFonts w:ascii="Times New Roman" w:eastAsia="ヒラギノ明朝 Pro W3" w:hAnsi="Times" w:cs="Times New Roman"/>
          <w:sz w:val="18"/>
          <w:szCs w:val="18"/>
        </w:rPr>
        <w:t xml:space="preserve"> ola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 xml:space="preserve">rak 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ç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al</w:t>
      </w:r>
      <w:r w:rsidR="00DA681E">
        <w:rPr>
          <w:rFonts w:ascii="Times New Roman" w:eastAsia="ヒラギノ明朝 Pro W3" w:hAnsi="Times" w:cs="Times New Roman"/>
          <w:sz w:val="18"/>
          <w:szCs w:val="18"/>
        </w:rPr>
        <w:t>ışı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r.</w:t>
      </w:r>
      <w:r w:rsidR="003253F0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</w:p>
    <w:p w:rsidR="00796F84" w:rsidRPr="00796F84" w:rsidRDefault="002E5F73" w:rsidP="00CA2885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Komite Ba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kan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/E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ka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b/>
          <w:sz w:val="18"/>
          <w:szCs w:val="18"/>
        </w:rPr>
        <w:t>n</w:t>
      </w:r>
      <w:r w:rsidR="00796F84" w:rsidRPr="00796F84">
        <w:rPr>
          <w:rFonts w:ascii="Times New Roman" w:eastAsia="ヒラギノ明朝 Pro W3" w:hAnsi="Times" w:cs="Times New Roman"/>
          <w:b/>
          <w:sz w:val="18"/>
          <w:szCs w:val="18"/>
        </w:rPr>
        <w:t xml:space="preserve"> G</w:t>
      </w:r>
      <w:r w:rsidR="00796F84" w:rsidRPr="00796F84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="005F600E">
        <w:rPr>
          <w:rFonts w:ascii="Times New Roman" w:eastAsia="ヒラギノ明朝 Pro W3" w:hAnsi="Times" w:cs="Times New Roman"/>
          <w:b/>
          <w:sz w:val="18"/>
          <w:szCs w:val="18"/>
        </w:rPr>
        <w:t>rev</w:t>
      </w:r>
      <w:r w:rsidR="00742F27">
        <w:rPr>
          <w:rFonts w:ascii="Times New Roman" w:eastAsia="ヒラギノ明朝 Pro W3" w:hAnsi="Times" w:cs="Times New Roman"/>
          <w:b/>
          <w:sz w:val="18"/>
          <w:szCs w:val="18"/>
        </w:rPr>
        <w:t>ler</w:t>
      </w:r>
      <w:r w:rsidR="00796F84" w:rsidRPr="00796F84">
        <w:rPr>
          <w:rFonts w:ascii="Times New Roman" w:eastAsia="ヒラギノ明朝 Pro W3" w:hAnsi="Times" w:cs="Times New Roman"/>
          <w:b/>
          <w:sz w:val="18"/>
          <w:szCs w:val="18"/>
        </w:rPr>
        <w:t xml:space="preserve">i </w:t>
      </w:r>
    </w:p>
    <w:p w:rsidR="00CD697B" w:rsidRDefault="00796F84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MADDE 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10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4A087D">
        <w:rPr>
          <w:rFonts w:ascii="Times New Roman" w:eastAsia="ヒラギノ明朝 Pro W3" w:hAnsi="Times" w:cs="Times New Roman"/>
          <w:sz w:val="18"/>
          <w:szCs w:val="18"/>
        </w:rPr>
        <w:t>(1)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Komite 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/E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n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>ö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 xml:space="preserve">revleri 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>unlard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697B">
        <w:rPr>
          <w:rFonts w:ascii="Times New Roman" w:eastAsia="ヒラギノ明朝 Pro W3" w:hAnsi="Times" w:cs="Times New Roman"/>
          <w:sz w:val="18"/>
          <w:szCs w:val="18"/>
        </w:rPr>
        <w:t>r;</w:t>
      </w:r>
    </w:p>
    <w:p w:rsidR="00C67F3C" w:rsidRDefault="00CD697B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a) 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K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omitelerin a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ma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ç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lar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ve faaliyet alanlar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do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ğ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rultusunda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ç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al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ma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s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ı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 xml:space="preserve"> ve y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="00DA681E" w:rsidRPr="00987ACF">
        <w:rPr>
          <w:rFonts w:ascii="Times New Roman" w:eastAsia="ヒラギノ明朝 Pro W3" w:hAnsi="Times" w:cs="Times New Roman"/>
          <w:sz w:val="18"/>
          <w:szCs w:val="18"/>
        </w:rPr>
        <w:t>netimi i</w:t>
      </w:r>
      <w:r w:rsidR="005F600E">
        <w:rPr>
          <w:rFonts w:ascii="Times New Roman" w:eastAsia="ヒラギノ明朝 Pro W3" w:hAnsi="Times" w:cs="Times New Roman"/>
          <w:sz w:val="18"/>
          <w:szCs w:val="18"/>
        </w:rPr>
        <w:t>le ilgili konularda karar al</w:t>
      </w:r>
      <w:r>
        <w:rPr>
          <w:rFonts w:ascii="Times New Roman" w:eastAsia="ヒラギノ明朝 Pro W3" w:hAnsi="Times" w:cs="Times New Roman"/>
          <w:sz w:val="18"/>
          <w:szCs w:val="18"/>
        </w:rPr>
        <w:t>mak.</w:t>
      </w:r>
    </w:p>
    <w:p w:rsidR="00CD697B" w:rsidRDefault="00CD697B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b) Komiteleri temsil etmek.</w:t>
      </w:r>
    </w:p>
    <w:p w:rsidR="00CD697B" w:rsidRDefault="00CD697B" w:rsidP="00F208F8">
      <w:pPr>
        <w:tabs>
          <w:tab w:val="left" w:pos="566"/>
        </w:tabs>
        <w:spacing w:after="0" w:line="240" w:lineRule="exact"/>
        <w:ind w:firstLine="567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c) Y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ll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k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 planlar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g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zden ge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irip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, karara ba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ğ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lay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p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netim Kuruluna sunmak.</w:t>
      </w:r>
    </w:p>
    <w:p w:rsidR="00C24C43" w:rsidRDefault="00CD0B6B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ç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)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omitelerdeki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 xml:space="preserve"> personel istihdam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 xml:space="preserve">na ve komitelere yeni 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ye yap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lmas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veya 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yelikten 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çı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kar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lmas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d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üşü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n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len ki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ilere y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ö</w:t>
      </w:r>
      <w:r w:rsidR="00C24C43">
        <w:rPr>
          <w:rFonts w:ascii="Times New Roman" w:eastAsia="ヒラギノ明朝 Pro W3" w:hAnsi="Times" w:cs="Times New Roman"/>
          <w:sz w:val="18"/>
          <w:szCs w:val="18"/>
        </w:rPr>
        <w:t>nelik kararlar almak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>,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</w:p>
    <w:p w:rsidR="004764AC" w:rsidRDefault="00CD0B6B" w:rsidP="004764AC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d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Komitelerin g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revlerini etkinlikle yerine getirebilmesi i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in kararlar almak, uygulatmak ve a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ld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ığı</w:t>
      </w:r>
      <w:r w:rsidR="000811F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 xml:space="preserve">kararlar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ve uygulamalar 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hakk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nda Y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netim Kuruluna bilgilendirmede bulunmak</w:t>
      </w:r>
    </w:p>
    <w:p w:rsidR="005F600E" w:rsidRPr="005F600E" w:rsidRDefault="005F600E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5F600E">
        <w:rPr>
          <w:rFonts w:ascii="Times New Roman" w:eastAsia="ヒラギノ明朝 Pro W3" w:hAnsi="Times" w:cs="Times New Roman"/>
          <w:b/>
          <w:sz w:val="18"/>
          <w:szCs w:val="18"/>
        </w:rPr>
        <w:t>Komiteler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 xml:space="preserve">in 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>Ç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>al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>ış</w:t>
      </w:r>
      <w:r w:rsidR="005765BA">
        <w:rPr>
          <w:rFonts w:ascii="Times New Roman" w:eastAsia="ヒラギノ明朝 Pro W3" w:hAnsi="Times" w:cs="Times New Roman"/>
          <w:b/>
          <w:sz w:val="18"/>
          <w:szCs w:val="18"/>
        </w:rPr>
        <w:t>ma Esas ve Usulleri</w:t>
      </w:r>
    </w:p>
    <w:p w:rsidR="00990E68" w:rsidRDefault="005F600E" w:rsidP="00BA4BA6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MADDE </w:t>
      </w:r>
      <w:r w:rsidR="00CD0B6B">
        <w:rPr>
          <w:rFonts w:ascii="Times New Roman" w:eastAsia="ヒラギノ明朝 Pro W3" w:hAnsi="Times" w:cs="Times New Roman"/>
          <w:b/>
          <w:sz w:val="18"/>
          <w:szCs w:val="18"/>
        </w:rPr>
        <w:t>11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4A087D">
        <w:rPr>
          <w:rFonts w:ascii="Times New Roman" w:eastAsia="ヒラギノ明朝 Pro W3" w:hAnsi="Times" w:cs="Times New Roman"/>
          <w:b/>
          <w:sz w:val="18"/>
          <w:szCs w:val="18"/>
        </w:rPr>
        <w:t xml:space="preserve"> </w:t>
      </w:r>
      <w:r w:rsidRPr="004A087D">
        <w:rPr>
          <w:rFonts w:ascii="Times New Roman" w:eastAsia="ヒラギノ明朝 Pro W3" w:hAnsi="Times" w:cs="Times New Roman"/>
          <w:sz w:val="18"/>
          <w:szCs w:val="18"/>
        </w:rPr>
        <w:t>(1)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Komiteler 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As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ı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l ve Yedek Y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ö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netim Kurulu 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Ü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yelerinden,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niversitelerin ilgili b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>l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mlerinden davet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zerine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lan </w:t>
      </w:r>
      <w:r>
        <w:rPr>
          <w:rFonts w:ascii="Times New Roman" w:eastAsia="ヒラギノ明朝 Pro W3" w:hAnsi="Times" w:cs="Times New Roman"/>
          <w:sz w:val="18"/>
          <w:szCs w:val="18"/>
        </w:rPr>
        <w:t>öğ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retim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yelerinden ve/veya alan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nda uzmanl</w:t>
      </w:r>
      <w:r>
        <w:rPr>
          <w:rFonts w:ascii="Times New Roman" w:eastAsia="ヒラギノ明朝 Pro W3" w:hAnsi="Times" w:cs="Times New Roman"/>
          <w:sz w:val="18"/>
          <w:szCs w:val="18"/>
        </w:rPr>
        <w:t>ığı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ile bilinen ve kabul g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rm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>üş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ki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 w:rsidR="00E82AA3">
        <w:rPr>
          <w:rFonts w:ascii="Times New Roman" w:eastAsia="ヒラギノ明朝 Pro W3" w:hAnsi="Times" w:cs="Times New Roman"/>
          <w:sz w:val="18"/>
          <w:szCs w:val="18"/>
        </w:rPr>
        <w:t xml:space="preserve">ilerden 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 xml:space="preserve">ve 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yelerimizden kat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 xml:space="preserve">lmak isteyen veya 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ş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irketlerinin birer y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 xml:space="preserve">neticisinden </w:t>
      </w:r>
      <w:r>
        <w:rPr>
          <w:rFonts w:ascii="Times New Roman" w:eastAsia="ヒラギノ明朝 Pro W3" w:hAnsi="Times" w:cs="Times New Roman"/>
          <w:sz w:val="18"/>
          <w:szCs w:val="18"/>
        </w:rPr>
        <w:t>olu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ur.</w:t>
      </w:r>
      <w:r w:rsidR="004F486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ye olmayan armat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rl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k firmalar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 xml:space="preserve"> komitelere kat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 xml:space="preserve">lamaz. </w:t>
      </w:r>
    </w:p>
    <w:p w:rsidR="000811F6" w:rsidRDefault="005F600E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(2) Komiteler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ba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ş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/e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>
        <w:rPr>
          <w:rFonts w:ascii="Times New Roman" w:eastAsia="ヒラギノ明朝 Pro W3" w:hAnsi="Times" w:cs="Times New Roman"/>
          <w:sz w:val="18"/>
          <w:szCs w:val="18"/>
        </w:rPr>
        <w:t>vas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tas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yla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t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</w:t>
      </w:r>
      <w:r w:rsidR="005765BA">
        <w:rPr>
          <w:rFonts w:ascii="Times New Roman" w:eastAsia="ヒラギノ明朝 Pro W3" w:hAnsi="Times" w:cs="Times New Roman"/>
          <w:sz w:val="18"/>
          <w:szCs w:val="18"/>
        </w:rPr>
        <w:t xml:space="preserve">. 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 olmad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ığı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nda komiteye 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 ba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ş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kanl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ı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k eder.</w:t>
      </w:r>
    </w:p>
    <w:p w:rsidR="00BA4BA6" w:rsidRDefault="00CD0B6B" w:rsidP="002E5F7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(3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)</w:t>
      </w:r>
      <w:r w:rsidR="00BA4BA6" w:rsidRPr="00BA4BA6">
        <w:t xml:space="preserve">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Komitelerde esas olan g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n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ll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al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mad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r.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B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uradaki unvan 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 xml:space="preserve">komite 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 xml:space="preserve">yelerince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serbest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e kullan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labilir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2E5F73" w:rsidRDefault="00CD0B6B" w:rsidP="002E5F73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(4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Komitelerin fayda sa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ğ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lamas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 xml:space="preserve"> i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ç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 xml:space="preserve">in her komite 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ü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yesinin toplant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lara kat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l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m sa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ğ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lamas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 xml:space="preserve"> esast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ı</w:t>
      </w:r>
      <w:r w:rsidR="002E5F73">
        <w:rPr>
          <w:rFonts w:ascii="Times New Roman" w:eastAsia="ヒラギノ明朝 Pro W3" w:hAnsi="Times" w:cs="Times New Roman"/>
          <w:sz w:val="18"/>
          <w:szCs w:val="18"/>
        </w:rPr>
        <w:t>r</w:t>
      </w:r>
      <w:r w:rsidR="002E5F73" w:rsidRPr="002E5F73">
        <w:rPr>
          <w:rFonts w:ascii="Times New Roman" w:eastAsia="ヒラギノ明朝 Pro W3" w:hAnsi="Times" w:cs="Times New Roman"/>
          <w:sz w:val="18"/>
          <w:szCs w:val="18"/>
        </w:rPr>
        <w:t xml:space="preserve">. </w:t>
      </w:r>
    </w:p>
    <w:p w:rsidR="003D7A8E" w:rsidRDefault="003D7A8E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5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 xml:space="preserve">) Komiteler </w:t>
      </w:r>
      <w:r>
        <w:rPr>
          <w:rFonts w:ascii="Times New Roman" w:eastAsia="ヒラギノ明朝 Pro W3" w:hAnsi="Times" w:cs="Times New Roman"/>
          <w:sz w:val="18"/>
          <w:szCs w:val="18"/>
        </w:rPr>
        <w:t>belli bir s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reye ba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l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kalmaks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z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 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 xml:space="preserve">komite </w:t>
      </w:r>
      <w:r>
        <w:rPr>
          <w:rFonts w:ascii="Times New Roman" w:eastAsia="ヒラギノ明朝 Pro W3" w:hAnsi="Times" w:cs="Times New Roman"/>
          <w:sz w:val="18"/>
          <w:szCs w:val="18"/>
        </w:rPr>
        <w:t>ba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kan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n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 xml:space="preserve"> talebiyle 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ve/veya komite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>yelerinden herhangi bir ki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inin 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nerisi </w:t>
      </w:r>
      <w:r>
        <w:rPr>
          <w:rFonts w:ascii="Times New Roman" w:eastAsia="ヒラギノ明朝 Pro W3" w:hAnsi="Times" w:cs="Times New Roman"/>
          <w:sz w:val="18"/>
          <w:szCs w:val="18"/>
        </w:rPr>
        <w:t>ü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zerine 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>toplan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4764AC">
        <w:rPr>
          <w:rFonts w:ascii="Times New Roman" w:eastAsia="ヒラギノ明朝 Pro W3" w:hAnsi="Times" w:cs="Times New Roman"/>
          <w:sz w:val="18"/>
          <w:szCs w:val="18"/>
        </w:rPr>
        <w:t>r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.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Toplant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 sonlar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nda al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nan kararlar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ç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ok k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sa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ş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ekilde Y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netim Kuruluna iletilmek ve onay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na sunulmak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zere Genel sekreterli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ğ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e g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nderilir.</w:t>
      </w:r>
    </w:p>
    <w:p w:rsidR="005F600E" w:rsidRDefault="002E5F73" w:rsidP="005F600E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6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Her komiteden bir 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 xml:space="preserve">komite 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ye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si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veya talep do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ğ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rultusunda T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ü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rk Armat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ö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rler Birli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ğ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ince temin edilecek bir ki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>ş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 xml:space="preserve">i 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komitelerin idari i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ş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lerini y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r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tmek 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ü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zere komite 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ba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ş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kan</w:t>
      </w:r>
      <w:r w:rsidR="00990E68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 taraf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ndan g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ö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revlendirilir</w:t>
      </w:r>
      <w:r w:rsidR="003D7A8E">
        <w:rPr>
          <w:rFonts w:ascii="Times New Roman" w:eastAsia="ヒラギノ明朝 Pro W3" w:hAnsi="Times" w:cs="Times New Roman"/>
          <w:sz w:val="18"/>
          <w:szCs w:val="18"/>
        </w:rPr>
        <w:t xml:space="preserve"> veya talep edilir.</w:t>
      </w:r>
    </w:p>
    <w:p w:rsidR="00990E68" w:rsidRDefault="00990E68" w:rsidP="00F208F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7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) Komiteler her y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l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>ı</w:t>
      </w:r>
      <w:r w:rsidR="001A0257">
        <w:rPr>
          <w:rFonts w:ascii="Times New Roman" w:eastAsia="ヒラギノ明朝 Pro W3" w:hAnsi="Times" w:cs="Times New Roman"/>
          <w:sz w:val="18"/>
          <w:szCs w:val="18"/>
        </w:rPr>
        <w:t xml:space="preserve">n ilk </w:t>
      </w:r>
      <w:r>
        <w:rPr>
          <w:rFonts w:ascii="Times New Roman" w:eastAsia="ヒラギノ明朝 Pro W3" w:hAnsi="Times" w:cs="Times New Roman"/>
          <w:sz w:val="18"/>
          <w:szCs w:val="18"/>
        </w:rPr>
        <w:t>ve son ay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nda </w:t>
      </w:r>
      <w:bookmarkStart w:id="0" w:name="_GoBack"/>
      <w:bookmarkEnd w:id="0"/>
      <w:r>
        <w:rPr>
          <w:rFonts w:ascii="Times New Roman" w:eastAsia="ヒラギノ明朝 Pro W3" w:hAnsi="Times" w:cs="Times New Roman"/>
          <w:sz w:val="18"/>
          <w:szCs w:val="18"/>
        </w:rPr>
        <w:t>toplanarak yapacaklar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ve tamamlanan seneye y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nelik 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>al</w:t>
      </w:r>
      <w:r>
        <w:rPr>
          <w:rFonts w:ascii="Times New Roman" w:eastAsia="ヒラギノ明朝 Pro W3" w:hAnsi="Times" w:cs="Times New Roman"/>
          <w:sz w:val="18"/>
          <w:szCs w:val="18"/>
        </w:rPr>
        <w:t>ış</w:t>
      </w:r>
      <w:r>
        <w:rPr>
          <w:rFonts w:ascii="Times New Roman" w:eastAsia="ヒラギノ明朝 Pro W3" w:hAnsi="Times" w:cs="Times New Roman"/>
          <w:sz w:val="18"/>
          <w:szCs w:val="18"/>
        </w:rPr>
        <w:t>ma de</w:t>
      </w:r>
      <w:r>
        <w:rPr>
          <w:rFonts w:ascii="Times New Roman" w:eastAsia="ヒラギノ明朝 Pro W3" w:hAnsi="Times" w:cs="Times New Roman"/>
          <w:sz w:val="18"/>
          <w:szCs w:val="18"/>
        </w:rPr>
        <w:t>ğ</w:t>
      </w:r>
      <w:r>
        <w:rPr>
          <w:rFonts w:ascii="Times New Roman" w:eastAsia="ヒラギノ明朝 Pro W3" w:hAnsi="Times" w:cs="Times New Roman"/>
          <w:sz w:val="18"/>
          <w:szCs w:val="18"/>
        </w:rPr>
        <w:t>erlendirmelerini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, yapacaklar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al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ma ve projelere y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nelik taslak b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t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elerini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netim kuruluna sunarlar. </w:t>
      </w:r>
    </w:p>
    <w:p w:rsidR="00F5542E" w:rsidRDefault="00990E68" w:rsidP="00F208F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8</w:t>
      </w:r>
      <w:r w:rsidR="00F5542E">
        <w:rPr>
          <w:rFonts w:ascii="Times New Roman" w:eastAsia="ヒラギノ明朝 Pro W3" w:hAnsi="Times" w:cs="Times New Roman"/>
          <w:sz w:val="18"/>
          <w:szCs w:val="18"/>
        </w:rPr>
        <w:t xml:space="preserve">) Bir komite </w:t>
      </w:r>
      <w:r w:rsidR="00F5542E">
        <w:rPr>
          <w:rFonts w:ascii="Times New Roman" w:eastAsia="ヒラギノ明朝 Pro W3" w:hAnsi="Times" w:cs="Times New Roman"/>
          <w:sz w:val="18"/>
          <w:szCs w:val="18"/>
        </w:rPr>
        <w:t>ü</w:t>
      </w:r>
      <w:r w:rsidR="00F5542E">
        <w:rPr>
          <w:rFonts w:ascii="Times New Roman" w:eastAsia="ヒラギノ明朝 Pro W3" w:hAnsi="Times" w:cs="Times New Roman"/>
          <w:sz w:val="18"/>
          <w:szCs w:val="18"/>
        </w:rPr>
        <w:t xml:space="preserve">yesi </w:t>
      </w:r>
      <w:r>
        <w:rPr>
          <w:rFonts w:ascii="Times New Roman" w:eastAsia="ヒラギノ明朝 Pro W3" w:hAnsi="Times" w:cs="Times New Roman"/>
          <w:sz w:val="18"/>
          <w:szCs w:val="18"/>
        </w:rPr>
        <w:t>en fazla 2 komitede yer alabilir.</w:t>
      </w:r>
    </w:p>
    <w:p w:rsidR="00BA4BA6" w:rsidRDefault="002E5F73" w:rsidP="00F208F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>(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9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 xml:space="preserve">)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Komitelere yeni bir 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ü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ye al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ı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nma durumu oldu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>ğ</w:t>
      </w:r>
      <w:r w:rsidR="00BA4BA6" w:rsidRPr="00BA4BA6">
        <w:rPr>
          <w:rFonts w:ascii="Times New Roman" w:eastAsia="ヒラギノ明朝 Pro W3" w:hAnsi="Times" w:cs="Times New Roman"/>
          <w:sz w:val="18"/>
          <w:szCs w:val="18"/>
        </w:rPr>
        <w:t xml:space="preserve">unda genel sekreterlik 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ve Y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ö</w:t>
      </w:r>
      <w:r w:rsidR="00BA4BA6">
        <w:rPr>
          <w:rFonts w:ascii="Times New Roman" w:eastAsia="ヒラギノ明朝 Pro W3" w:hAnsi="Times" w:cs="Times New Roman"/>
          <w:sz w:val="18"/>
          <w:szCs w:val="18"/>
        </w:rPr>
        <w:t>netim Kurulu bu konuda bilgilendirilir</w:t>
      </w:r>
      <w:r w:rsidR="00CD0B6B">
        <w:rPr>
          <w:rFonts w:ascii="Times New Roman" w:eastAsia="ヒラギノ明朝 Pro W3" w:hAnsi="Times" w:cs="Times New Roman"/>
          <w:sz w:val="18"/>
          <w:szCs w:val="18"/>
        </w:rPr>
        <w:t>.</w:t>
      </w:r>
    </w:p>
    <w:p w:rsidR="00CD0B6B" w:rsidRDefault="00CD0B6B" w:rsidP="00F208F8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sz w:val="18"/>
          <w:szCs w:val="18"/>
        </w:rPr>
        <w:t xml:space="preserve">(10) </w:t>
      </w:r>
      <w:r>
        <w:rPr>
          <w:rFonts w:ascii="Times New Roman" w:eastAsia="ヒラギノ明朝 Pro W3" w:hAnsi="Times" w:cs="Times New Roman"/>
          <w:sz w:val="18"/>
          <w:szCs w:val="18"/>
        </w:rPr>
        <w:t>İ</w:t>
      </w:r>
      <w:r>
        <w:rPr>
          <w:rFonts w:ascii="Times New Roman" w:eastAsia="ヒラギノ明朝 Pro W3" w:hAnsi="Times" w:cs="Times New Roman"/>
          <w:sz w:val="18"/>
          <w:szCs w:val="18"/>
        </w:rPr>
        <w:t>htiya</w:t>
      </w:r>
      <w:r>
        <w:rPr>
          <w:rFonts w:ascii="Times New Roman" w:eastAsia="ヒラギノ明朝 Pro W3" w:hAnsi="Times" w:cs="Times New Roman"/>
          <w:sz w:val="18"/>
          <w:szCs w:val="18"/>
        </w:rPr>
        <w:t>ç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 halinde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Komiteler alt komiteler ve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al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ma gruplar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 kurar.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al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ma gruplar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nda gerek g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r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ü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ld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üğü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 xml:space="preserve">nde tamamen 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ç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al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ış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man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n amac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ı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na y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nelik uzmanlar g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ö</w:t>
      </w:r>
      <w:r w:rsidR="009C050C">
        <w:rPr>
          <w:rFonts w:ascii="Times New Roman" w:eastAsia="ヒラギノ明朝 Pro W3" w:hAnsi="Times" w:cs="Times New Roman"/>
          <w:sz w:val="18"/>
          <w:szCs w:val="18"/>
        </w:rPr>
        <w:t>revlendirebilir.</w:t>
      </w:r>
    </w:p>
    <w:p w:rsidR="001A0257" w:rsidRPr="006452EB" w:rsidRDefault="00742F27" w:rsidP="00F208F8">
      <w:pPr>
        <w:spacing w:after="0" w:line="240" w:lineRule="exact"/>
        <w:ind w:firstLine="566"/>
        <w:rPr>
          <w:rFonts w:ascii="Times New Roman" w:hAnsi="Times New Roman" w:cs="Times New Roman"/>
          <w:b/>
          <w:sz w:val="18"/>
          <w:szCs w:val="18"/>
        </w:rPr>
      </w:pPr>
      <w:r w:rsidRPr="006452EB">
        <w:rPr>
          <w:rFonts w:ascii="Times New Roman" w:hAnsi="Times New Roman" w:cs="Times New Roman"/>
          <w:b/>
          <w:sz w:val="18"/>
          <w:szCs w:val="18"/>
        </w:rPr>
        <w:t>Komitelerin</w:t>
      </w:r>
      <w:r w:rsidR="001A0257" w:rsidRPr="006452EB">
        <w:rPr>
          <w:rFonts w:ascii="Times New Roman" w:hAnsi="Times New Roman" w:cs="Times New Roman"/>
          <w:b/>
          <w:sz w:val="18"/>
          <w:szCs w:val="18"/>
        </w:rPr>
        <w:t xml:space="preserve"> Görev</w:t>
      </w:r>
      <w:r w:rsidRPr="006452EB">
        <w:rPr>
          <w:rFonts w:ascii="Times New Roman" w:hAnsi="Times New Roman" w:cs="Times New Roman"/>
          <w:b/>
          <w:sz w:val="18"/>
          <w:szCs w:val="18"/>
        </w:rPr>
        <w:t>ler</w:t>
      </w:r>
      <w:r w:rsidR="001A0257" w:rsidRPr="006452EB">
        <w:rPr>
          <w:rFonts w:ascii="Times New Roman" w:hAnsi="Times New Roman" w:cs="Times New Roman"/>
          <w:b/>
          <w:sz w:val="18"/>
          <w:szCs w:val="18"/>
        </w:rPr>
        <w:t xml:space="preserve">i </w:t>
      </w:r>
    </w:p>
    <w:p w:rsidR="001A0257" w:rsidRPr="006452EB" w:rsidRDefault="002824D1" w:rsidP="00F208F8">
      <w:pPr>
        <w:spacing w:after="0" w:line="240" w:lineRule="exact"/>
        <w:ind w:firstLine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MADDE 12</w:t>
      </w:r>
      <w:r w:rsidR="001A0257" w:rsidRPr="006452EB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CD0B6B">
        <w:rPr>
          <w:rFonts w:ascii="Times New Roman" w:hAnsi="Times New Roman" w:cs="Times New Roman"/>
          <w:sz w:val="18"/>
          <w:szCs w:val="18"/>
        </w:rPr>
        <w:t>(1) K</w:t>
      </w:r>
      <w:r w:rsidR="000811F6">
        <w:rPr>
          <w:rFonts w:ascii="Times New Roman" w:hAnsi="Times New Roman" w:cs="Times New Roman"/>
          <w:sz w:val="18"/>
          <w:szCs w:val="18"/>
        </w:rPr>
        <w:t>omitelerin</w:t>
      </w:r>
      <w:r w:rsidR="001A0257" w:rsidRPr="006452EB">
        <w:rPr>
          <w:rFonts w:ascii="Times New Roman" w:hAnsi="Times New Roman" w:cs="Times New Roman"/>
          <w:sz w:val="18"/>
          <w:szCs w:val="18"/>
        </w:rPr>
        <w:t xml:space="preserve"> görevleri şunlardır;</w:t>
      </w:r>
    </w:p>
    <w:p w:rsidR="00985D06" w:rsidRPr="006452EB" w:rsidRDefault="001A0257" w:rsidP="00F208F8">
      <w:pPr>
        <w:spacing w:after="0" w:line="240" w:lineRule="exact"/>
        <w:ind w:firstLine="566"/>
        <w:rPr>
          <w:rFonts w:ascii="Times New Roman" w:hAnsi="Times New Roman" w:cs="Times New Roman"/>
          <w:sz w:val="18"/>
          <w:szCs w:val="18"/>
        </w:rPr>
      </w:pPr>
      <w:r w:rsidRPr="006452EB">
        <w:rPr>
          <w:rFonts w:ascii="Times New Roman" w:hAnsi="Times New Roman" w:cs="Times New Roman"/>
          <w:sz w:val="18"/>
          <w:szCs w:val="18"/>
        </w:rPr>
        <w:t>a) Madde 6’</w:t>
      </w:r>
      <w:r w:rsidR="00D67F83" w:rsidRPr="006452EB">
        <w:rPr>
          <w:rFonts w:ascii="Times New Roman" w:hAnsi="Times New Roman" w:cs="Times New Roman"/>
          <w:sz w:val="18"/>
          <w:szCs w:val="18"/>
        </w:rPr>
        <w:t>da belirtilen komitelerin faaliyet alanlarındaki faaliyetleri gerçekleştirmek.</w:t>
      </w:r>
    </w:p>
    <w:p w:rsidR="00985D06" w:rsidRPr="006452EB" w:rsidRDefault="00D67F83" w:rsidP="00F208F8">
      <w:pPr>
        <w:spacing w:after="0" w:line="240" w:lineRule="exact"/>
        <w:ind w:firstLine="566"/>
        <w:rPr>
          <w:rFonts w:ascii="Times New Roman" w:hAnsi="Times New Roman" w:cs="Times New Roman"/>
          <w:sz w:val="18"/>
          <w:szCs w:val="18"/>
        </w:rPr>
      </w:pPr>
      <w:r w:rsidRPr="006452EB">
        <w:rPr>
          <w:rFonts w:ascii="Times New Roman" w:hAnsi="Times New Roman" w:cs="Times New Roman"/>
          <w:sz w:val="18"/>
          <w:szCs w:val="18"/>
        </w:rPr>
        <w:t xml:space="preserve">b) İhtiyaca binaen </w:t>
      </w:r>
      <w:r w:rsidR="009C050C">
        <w:rPr>
          <w:rFonts w:ascii="Times New Roman" w:hAnsi="Times New Roman" w:cs="Times New Roman"/>
          <w:sz w:val="18"/>
          <w:szCs w:val="18"/>
        </w:rPr>
        <w:t>başkan</w:t>
      </w:r>
      <w:r w:rsidR="00913C52">
        <w:rPr>
          <w:rFonts w:ascii="Times New Roman" w:hAnsi="Times New Roman" w:cs="Times New Roman"/>
          <w:sz w:val="18"/>
          <w:szCs w:val="18"/>
        </w:rPr>
        <w:t xml:space="preserve"> onayıyla </w:t>
      </w:r>
      <w:r w:rsidR="009C050C">
        <w:rPr>
          <w:rFonts w:ascii="Times New Roman" w:hAnsi="Times New Roman" w:cs="Times New Roman"/>
          <w:sz w:val="18"/>
          <w:szCs w:val="18"/>
        </w:rPr>
        <w:t xml:space="preserve">alt komiteler ve </w:t>
      </w:r>
      <w:r w:rsidRPr="006452EB">
        <w:rPr>
          <w:rFonts w:ascii="Times New Roman" w:hAnsi="Times New Roman" w:cs="Times New Roman"/>
          <w:sz w:val="18"/>
          <w:szCs w:val="18"/>
        </w:rPr>
        <w:t>çalışma grupları kurmak</w:t>
      </w:r>
    </w:p>
    <w:p w:rsidR="00985D06" w:rsidRPr="006452EB" w:rsidRDefault="009C050C" w:rsidP="00913C52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</w:t>
      </w:r>
      <w:r w:rsidR="00D67F83" w:rsidRPr="006452EB">
        <w:rPr>
          <w:rFonts w:ascii="Times New Roman" w:hAnsi="Times New Roman" w:cs="Times New Roman"/>
          <w:sz w:val="18"/>
          <w:szCs w:val="18"/>
        </w:rPr>
        <w:t>Yaptığı çalışmaları Türk Armatörler Birliği WEB sitesinin ilgili sayfasında duyurm</w:t>
      </w:r>
      <w:r w:rsidR="00985D06" w:rsidRPr="006452EB">
        <w:rPr>
          <w:rFonts w:ascii="Times New Roman" w:hAnsi="Times New Roman" w:cs="Times New Roman"/>
          <w:sz w:val="18"/>
          <w:szCs w:val="18"/>
        </w:rPr>
        <w:t>ak ve bu sayfaları güncel tutmak</w:t>
      </w:r>
    </w:p>
    <w:p w:rsidR="00985D06" w:rsidRDefault="00E82AA3" w:rsidP="00F208F8">
      <w:pPr>
        <w:spacing w:after="0" w:line="240" w:lineRule="exact"/>
        <w:ind w:firstLine="566"/>
        <w:rPr>
          <w:rFonts w:ascii="Times New Roman" w:hAnsi="Times New Roman" w:cs="Times New Roman"/>
          <w:sz w:val="18"/>
          <w:szCs w:val="18"/>
        </w:rPr>
      </w:pPr>
      <w:r w:rsidRPr="006452EB">
        <w:rPr>
          <w:rFonts w:ascii="Times New Roman" w:hAnsi="Times New Roman" w:cs="Times New Roman"/>
          <w:sz w:val="18"/>
          <w:szCs w:val="18"/>
        </w:rPr>
        <w:t xml:space="preserve">ç) </w:t>
      </w:r>
      <w:r w:rsidR="007D2775" w:rsidRPr="006452EB">
        <w:rPr>
          <w:rFonts w:ascii="Times New Roman" w:hAnsi="Times New Roman" w:cs="Times New Roman"/>
          <w:sz w:val="18"/>
          <w:szCs w:val="18"/>
        </w:rPr>
        <w:t>Faaliyet planı ve y</w:t>
      </w:r>
      <w:r w:rsidR="00742F27" w:rsidRPr="006452EB">
        <w:rPr>
          <w:rFonts w:ascii="Times New Roman" w:hAnsi="Times New Roman" w:cs="Times New Roman"/>
          <w:sz w:val="18"/>
          <w:szCs w:val="18"/>
        </w:rPr>
        <w:t>ıllık çalışma planı hazırlamak,</w:t>
      </w:r>
    </w:p>
    <w:p w:rsidR="009C050C" w:rsidRPr="006452EB" w:rsidRDefault="009C050C" w:rsidP="00F208F8">
      <w:pPr>
        <w:spacing w:after="0" w:line="240" w:lineRule="exact"/>
        <w:ind w:firstLine="56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Gerektiğinde Yönetim Kuruluna danışmanlık yapmak</w:t>
      </w:r>
    </w:p>
    <w:p w:rsidR="009B7E9D" w:rsidRDefault="009B7E9D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C050C" w:rsidRDefault="009C050C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B7E9D" w:rsidRDefault="009B7E9D" w:rsidP="00F208F8">
      <w:pPr>
        <w:spacing w:after="0" w:line="240" w:lineRule="exact"/>
        <w:ind w:firstLine="566"/>
        <w:jc w:val="both"/>
        <w:rPr>
          <w:rFonts w:ascii="Times New Roman" w:hAnsi="Times New Roman" w:cs="Times New Roman"/>
          <w:sz w:val="18"/>
          <w:szCs w:val="18"/>
        </w:rPr>
      </w:pPr>
    </w:p>
    <w:p w:rsidR="009B7E9D" w:rsidRPr="00F208F8" w:rsidRDefault="009B7E9D" w:rsidP="00F208F8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 New Roman" w:cs="Times New Roman"/>
          <w:b/>
          <w:sz w:val="18"/>
          <w:szCs w:val="18"/>
        </w:rPr>
      </w:pPr>
      <w:r w:rsidRPr="00F208F8">
        <w:rPr>
          <w:rFonts w:ascii="Times New Roman" w:eastAsia="ヒラギノ明朝 Pro W3" w:hAnsi="Times New Roman" w:cs="Times New Roman"/>
          <w:b/>
          <w:sz w:val="18"/>
          <w:szCs w:val="18"/>
        </w:rPr>
        <w:lastRenderedPageBreak/>
        <w:t>DÖRDÜNCÜ BÖLÜM</w:t>
      </w:r>
    </w:p>
    <w:p w:rsidR="009B7E9D" w:rsidRPr="00F208F8" w:rsidRDefault="009B7E9D" w:rsidP="00F208F8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ヒラギノ明朝 Pro W3" w:hAnsi="Times New Roman" w:cs="Times New Roman"/>
          <w:sz w:val="18"/>
          <w:szCs w:val="18"/>
        </w:rPr>
      </w:pPr>
      <w:r w:rsidRPr="00F208F8">
        <w:rPr>
          <w:rFonts w:ascii="Times New Roman" w:eastAsia="ヒラギノ明朝 Pro W3" w:hAnsi="Times New Roman" w:cs="Times New Roman"/>
          <w:b/>
          <w:sz w:val="18"/>
          <w:szCs w:val="18"/>
        </w:rPr>
        <w:t>Çeşitli ve Son Hükümler</w:t>
      </w:r>
    </w:p>
    <w:p w:rsidR="009B7E9D" w:rsidRPr="00F208F8" w:rsidRDefault="009B7E9D" w:rsidP="00F208F8">
      <w:pPr>
        <w:spacing w:line="240" w:lineRule="exact"/>
        <w:rPr>
          <w:rFonts w:ascii="Times New Roman" w:hAnsi="Times New Roman" w:cs="Times New Roman"/>
          <w:b/>
          <w:sz w:val="18"/>
          <w:szCs w:val="18"/>
        </w:rPr>
      </w:pPr>
      <w:r w:rsidRPr="00F208F8">
        <w:rPr>
          <w:rFonts w:ascii="Times New Roman" w:hAnsi="Times New Roman" w:cs="Times New Roman"/>
          <w:b/>
          <w:sz w:val="18"/>
          <w:szCs w:val="18"/>
        </w:rPr>
        <w:tab/>
      </w:r>
    </w:p>
    <w:p w:rsidR="006452EB" w:rsidRPr="00F208F8" w:rsidRDefault="009B7E9D" w:rsidP="00F208F8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 w:rsidRPr="00F208F8">
        <w:rPr>
          <w:rFonts w:ascii="Times New Roman" w:hAnsi="Times New Roman" w:cs="Times New Roman"/>
          <w:b/>
          <w:sz w:val="18"/>
          <w:szCs w:val="18"/>
        </w:rPr>
        <w:tab/>
        <w:t xml:space="preserve">MADDE 13– </w:t>
      </w:r>
      <w:r w:rsidRPr="00F208F8">
        <w:rPr>
          <w:rFonts w:ascii="Times New Roman" w:hAnsi="Times New Roman" w:cs="Times New Roman"/>
          <w:sz w:val="18"/>
          <w:szCs w:val="18"/>
        </w:rPr>
        <w:t>(1) Komitelerin idari ihtiyaçları genel sekreterlikçe</w:t>
      </w:r>
      <w:r w:rsidR="009C050C">
        <w:rPr>
          <w:rFonts w:ascii="Times New Roman" w:hAnsi="Times New Roman" w:cs="Times New Roman"/>
          <w:sz w:val="18"/>
          <w:szCs w:val="18"/>
        </w:rPr>
        <w:t xml:space="preserve"> 3. Kişi ve gruplardan alınacak destek ile</w:t>
      </w:r>
      <w:r w:rsidRPr="00F208F8">
        <w:rPr>
          <w:rFonts w:ascii="Times New Roman" w:hAnsi="Times New Roman" w:cs="Times New Roman"/>
          <w:sz w:val="18"/>
          <w:szCs w:val="18"/>
        </w:rPr>
        <w:t xml:space="preserve"> karşılanır.</w:t>
      </w:r>
    </w:p>
    <w:p w:rsidR="00F208F8" w:rsidRDefault="009C050C" w:rsidP="00EF2264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</w:t>
      </w:r>
      <w:r w:rsidR="002824D1">
        <w:rPr>
          <w:rFonts w:ascii="Times New Roman" w:hAnsi="Times New Roman" w:cs="Times New Roman"/>
          <w:sz w:val="18"/>
          <w:szCs w:val="18"/>
        </w:rPr>
        <w:t>1</w:t>
      </w:r>
      <w:r w:rsidR="00F208F8" w:rsidRPr="00F208F8">
        <w:rPr>
          <w:rFonts w:ascii="Times New Roman" w:hAnsi="Times New Roman" w:cs="Times New Roman"/>
          <w:sz w:val="18"/>
          <w:szCs w:val="18"/>
        </w:rPr>
        <w:t xml:space="preserve">) Tüm komite üyelerine </w:t>
      </w:r>
      <w:r w:rsidR="00F162BE">
        <w:rPr>
          <w:rFonts w:ascii="Times New Roman" w:hAnsi="Times New Roman" w:cs="Times New Roman"/>
          <w:sz w:val="18"/>
          <w:szCs w:val="18"/>
        </w:rPr>
        <w:t>üyelikleri süresince unvan verilerek iş kartı çıkartılır</w:t>
      </w:r>
      <w:r w:rsidR="00EF2264">
        <w:rPr>
          <w:rFonts w:ascii="Times New Roman" w:hAnsi="Times New Roman" w:cs="Times New Roman"/>
          <w:sz w:val="18"/>
          <w:szCs w:val="18"/>
        </w:rPr>
        <w:t>.</w:t>
      </w:r>
    </w:p>
    <w:p w:rsidR="00DC2EEC" w:rsidRDefault="002824D1" w:rsidP="00EF2264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(2</w:t>
      </w:r>
      <w:r w:rsidR="00DC2EEC">
        <w:rPr>
          <w:rFonts w:ascii="Times New Roman" w:hAnsi="Times New Roman" w:cs="Times New Roman"/>
          <w:sz w:val="18"/>
          <w:szCs w:val="18"/>
        </w:rPr>
        <w:t xml:space="preserve">) Türk Armatörler Birliği Yönetim Kurulu gerekli gördüğü hallerde haklı gerekçeler ile </w:t>
      </w:r>
      <w:r w:rsidR="009C050C">
        <w:rPr>
          <w:rFonts w:ascii="Times New Roman" w:hAnsi="Times New Roman" w:cs="Times New Roman"/>
          <w:sz w:val="18"/>
          <w:szCs w:val="18"/>
        </w:rPr>
        <w:t>başkan ve eşbaşkanın da görüşünü alarak</w:t>
      </w:r>
      <w:r w:rsidR="00DC2EEC">
        <w:rPr>
          <w:rFonts w:ascii="Times New Roman" w:hAnsi="Times New Roman" w:cs="Times New Roman"/>
          <w:sz w:val="18"/>
          <w:szCs w:val="18"/>
        </w:rPr>
        <w:t xml:space="preserve"> komitelerin çalışmasını</w:t>
      </w:r>
      <w:r w:rsidR="00D72B28">
        <w:rPr>
          <w:rFonts w:ascii="Times New Roman" w:hAnsi="Times New Roman" w:cs="Times New Roman"/>
          <w:sz w:val="18"/>
          <w:szCs w:val="18"/>
        </w:rPr>
        <w:t>, herhangi bir üyenin katılım durumunu</w:t>
      </w:r>
      <w:r w:rsidR="00DC2EEC">
        <w:rPr>
          <w:rFonts w:ascii="Times New Roman" w:hAnsi="Times New Roman" w:cs="Times New Roman"/>
          <w:sz w:val="18"/>
          <w:szCs w:val="18"/>
        </w:rPr>
        <w:t xml:space="preserve"> sonlandırabilir</w:t>
      </w:r>
      <w:r w:rsidR="00D72B28">
        <w:rPr>
          <w:rFonts w:ascii="Times New Roman" w:hAnsi="Times New Roman" w:cs="Times New Roman"/>
          <w:sz w:val="18"/>
          <w:szCs w:val="18"/>
        </w:rPr>
        <w:t>, yeni komite kurabilir, yeni üye atayabilir.</w:t>
      </w:r>
    </w:p>
    <w:p w:rsidR="002824D1" w:rsidRDefault="002824D1" w:rsidP="00EF2264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(3) Bu yönetmelikte</w:t>
      </w:r>
      <w:r w:rsidRPr="002824D1">
        <w:rPr>
          <w:rFonts w:ascii="Times New Roman" w:hAnsi="Times New Roman" w:cs="Times New Roman"/>
          <w:sz w:val="18"/>
          <w:szCs w:val="18"/>
        </w:rPr>
        <w:t xml:space="preserve"> belirtilen komitelerin amaçlar</w:t>
      </w:r>
      <w:r>
        <w:rPr>
          <w:rFonts w:ascii="Times New Roman" w:hAnsi="Times New Roman" w:cs="Times New Roman"/>
          <w:sz w:val="18"/>
          <w:szCs w:val="18"/>
        </w:rPr>
        <w:t>ı yönetmeliğe ek olarak konulur.</w:t>
      </w:r>
    </w:p>
    <w:p w:rsidR="000811F6" w:rsidRDefault="002824D1" w:rsidP="00EF2264">
      <w:pPr>
        <w:spacing w:after="0" w:line="24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(4</w:t>
      </w:r>
      <w:r w:rsidR="000811F6">
        <w:rPr>
          <w:rFonts w:ascii="Times New Roman" w:hAnsi="Times New Roman" w:cs="Times New Roman"/>
          <w:sz w:val="18"/>
          <w:szCs w:val="18"/>
        </w:rPr>
        <w:t xml:space="preserve">) Tüm kurullardaki üyelikler 2 sene süresince geçerli olup, </w:t>
      </w:r>
      <w:r w:rsidR="002365A7">
        <w:rPr>
          <w:rFonts w:ascii="Times New Roman" w:hAnsi="Times New Roman" w:cs="Times New Roman"/>
          <w:sz w:val="18"/>
          <w:szCs w:val="18"/>
        </w:rPr>
        <w:t>tekrar görevlendirme yapılabilir.</w:t>
      </w:r>
    </w:p>
    <w:p w:rsidR="00EF2264" w:rsidRPr="00987ACF" w:rsidRDefault="002365A7" w:rsidP="009C050C">
      <w:pPr>
        <w:spacing w:after="0" w:line="240" w:lineRule="exact"/>
        <w:rPr>
          <w:rFonts w:ascii="Times New Roman" w:eastAsia="ヒラギノ明朝 Pro W3" w:hAnsi="Times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ö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netmelikte h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k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m bulunmayan haller</w:t>
      </w:r>
    </w:p>
    <w:p w:rsidR="00EF2264" w:rsidRDefault="00EF2264" w:rsidP="00EF2264">
      <w:pPr>
        <w:tabs>
          <w:tab w:val="left" w:pos="0"/>
          <w:tab w:val="left" w:pos="566"/>
        </w:tabs>
        <w:spacing w:after="0" w:line="240" w:lineRule="exact"/>
        <w:ind w:firstLine="709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MADDE 14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netmelikte h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m bulunmayan hallerde, ilgili di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ğ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er mevzuat h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mleri ile </w:t>
      </w:r>
      <w:r>
        <w:rPr>
          <w:rFonts w:ascii="Times New Roman" w:eastAsia="ヒラギノ明朝 Pro W3" w:hAnsi="Times" w:cs="Times New Roman"/>
          <w:sz w:val="18"/>
          <w:szCs w:val="18"/>
        </w:rPr>
        <w:t>Y</w:t>
      </w:r>
      <w:r>
        <w:rPr>
          <w:rFonts w:ascii="Times New Roman" w:eastAsia="ヒラギノ明朝 Pro W3" w:hAnsi="Times" w:cs="Times New Roman"/>
          <w:sz w:val="18"/>
          <w:szCs w:val="18"/>
        </w:rPr>
        <w:t>ö</w:t>
      </w:r>
      <w:r>
        <w:rPr>
          <w:rFonts w:ascii="Times New Roman" w:eastAsia="ヒラギノ明朝 Pro W3" w:hAnsi="Times" w:cs="Times New Roman"/>
          <w:sz w:val="18"/>
          <w:szCs w:val="18"/>
        </w:rPr>
        <w:t xml:space="preserve">netim Kurulu 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kararlar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 xml:space="preserve"> uygulan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Pr="00987AC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EF2264" w:rsidRPr="00987ACF" w:rsidRDefault="00EF2264" w:rsidP="00EF2264">
      <w:pPr>
        <w:tabs>
          <w:tab w:val="left" w:pos="0"/>
          <w:tab w:val="left" w:pos="566"/>
        </w:tabs>
        <w:spacing w:after="0" w:line="240" w:lineRule="exact"/>
        <w:ind w:firstLine="709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rl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k</w:t>
      </w:r>
    </w:p>
    <w:p w:rsidR="00EF2264" w:rsidRPr="00987ACF" w:rsidRDefault="002824D1" w:rsidP="00EF2264">
      <w:pPr>
        <w:tabs>
          <w:tab w:val="left" w:pos="0"/>
          <w:tab w:val="left" w:pos="566"/>
        </w:tabs>
        <w:spacing w:after="0" w:line="240" w:lineRule="exact"/>
        <w:ind w:firstLine="709"/>
        <w:jc w:val="both"/>
        <w:rPr>
          <w:rFonts w:ascii="Times New Roman" w:eastAsia="ヒラギノ明朝 Pro W3" w:hAnsi="Times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MADDE 15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netmelik yay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m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ı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 xml:space="preserve"> tarihinde y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r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rl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üğ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e girer.</w:t>
      </w:r>
    </w:p>
    <w:p w:rsidR="00EF2264" w:rsidRPr="00987ACF" w:rsidRDefault="00EF2264" w:rsidP="00EF2264">
      <w:pPr>
        <w:tabs>
          <w:tab w:val="left" w:pos="0"/>
          <w:tab w:val="left" w:pos="566"/>
        </w:tabs>
        <w:spacing w:after="0" w:line="240" w:lineRule="exact"/>
        <w:ind w:firstLine="709"/>
        <w:jc w:val="both"/>
        <w:rPr>
          <w:rFonts w:ascii="Times New Roman" w:eastAsia="ヒラギノ明朝 Pro W3" w:hAnsi="Times" w:cs="Times New Roman"/>
          <w:b/>
          <w:sz w:val="18"/>
          <w:szCs w:val="18"/>
        </w:rPr>
      </w:pP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Y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r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ü</w:t>
      </w:r>
      <w:r w:rsidRPr="00987ACF">
        <w:rPr>
          <w:rFonts w:ascii="Times New Roman" w:eastAsia="ヒラギノ明朝 Pro W3" w:hAnsi="Times" w:cs="Times New Roman"/>
          <w:b/>
          <w:sz w:val="18"/>
          <w:szCs w:val="18"/>
        </w:rPr>
        <w:t>tme</w:t>
      </w:r>
    </w:p>
    <w:p w:rsidR="009B7E9D" w:rsidRDefault="002824D1" w:rsidP="00EF2264">
      <w:pPr>
        <w:tabs>
          <w:tab w:val="left" w:pos="0"/>
        </w:tabs>
        <w:spacing w:after="0" w:line="240" w:lineRule="exact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ヒラギノ明朝 Pro W3" w:hAnsi="Times" w:cs="Times New Roman"/>
          <w:b/>
          <w:sz w:val="18"/>
          <w:szCs w:val="18"/>
        </w:rPr>
        <w:t>MADDE 16</w:t>
      </w:r>
      <w:r w:rsidR="00EF2264" w:rsidRPr="00987ACF">
        <w:rPr>
          <w:rFonts w:ascii="Times New Roman" w:eastAsia="ヒラギノ明朝 Pro W3" w:hAnsi="Times" w:cs="Times New Roman"/>
          <w:b/>
          <w:sz w:val="18"/>
          <w:szCs w:val="18"/>
        </w:rPr>
        <w:t>–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 xml:space="preserve"> (1) Bu Y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ö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netmelik h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k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mleri</w:t>
      </w:r>
      <w:r w:rsidR="00EF2264">
        <w:rPr>
          <w:rFonts w:ascii="Times New Roman" w:eastAsia="ヒラギノ明朝 Pro W3" w:hAnsi="Times" w:cs="Times New Roman"/>
          <w:sz w:val="18"/>
          <w:szCs w:val="18"/>
        </w:rPr>
        <w:t>ni Y</w:t>
      </w:r>
      <w:r w:rsidR="00EF2264">
        <w:rPr>
          <w:rFonts w:ascii="Times New Roman" w:eastAsia="ヒラギノ明朝 Pro W3" w:hAnsi="Times" w:cs="Times New Roman"/>
          <w:sz w:val="18"/>
          <w:szCs w:val="18"/>
        </w:rPr>
        <w:t>ö</w:t>
      </w:r>
      <w:r w:rsidR="00EF2264">
        <w:rPr>
          <w:rFonts w:ascii="Times New Roman" w:eastAsia="ヒラギノ明朝 Pro W3" w:hAnsi="Times" w:cs="Times New Roman"/>
          <w:sz w:val="18"/>
          <w:szCs w:val="18"/>
        </w:rPr>
        <w:t>netim Kurulu ad</w:t>
      </w:r>
      <w:r w:rsidR="00EF2264">
        <w:rPr>
          <w:rFonts w:ascii="Times New Roman" w:eastAsia="ヒラギノ明朝 Pro W3" w:hAnsi="Times" w:cs="Times New Roman"/>
          <w:sz w:val="18"/>
          <w:szCs w:val="18"/>
        </w:rPr>
        <w:t>ı</w:t>
      </w:r>
      <w:r w:rsidR="00EF2264">
        <w:rPr>
          <w:rFonts w:ascii="Times New Roman" w:eastAsia="ヒラギノ明朝 Pro W3" w:hAnsi="Times" w:cs="Times New Roman"/>
          <w:sz w:val="18"/>
          <w:szCs w:val="18"/>
        </w:rPr>
        <w:t xml:space="preserve">na </w:t>
      </w:r>
      <w:r>
        <w:rPr>
          <w:rFonts w:ascii="Times New Roman" w:eastAsia="ヒラギノ明朝 Pro W3" w:hAnsi="Times" w:cs="Times New Roman"/>
          <w:sz w:val="18"/>
          <w:szCs w:val="18"/>
        </w:rPr>
        <w:t>Komite Ba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kanlar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>
        <w:rPr>
          <w:rFonts w:ascii="Times New Roman" w:eastAsia="ヒラギノ明朝 Pro W3" w:hAnsi="Times" w:cs="Times New Roman"/>
          <w:sz w:val="18"/>
          <w:szCs w:val="18"/>
        </w:rPr>
        <w:t>/E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ba</w:t>
      </w:r>
      <w:r>
        <w:rPr>
          <w:rFonts w:ascii="Times New Roman" w:eastAsia="ヒラギノ明朝 Pro W3" w:hAnsi="Times" w:cs="Times New Roman"/>
          <w:sz w:val="18"/>
          <w:szCs w:val="18"/>
        </w:rPr>
        <w:t>ş</w:t>
      </w:r>
      <w:r>
        <w:rPr>
          <w:rFonts w:ascii="Times New Roman" w:eastAsia="ヒラギノ明朝 Pro W3" w:hAnsi="Times" w:cs="Times New Roman"/>
          <w:sz w:val="18"/>
          <w:szCs w:val="18"/>
        </w:rPr>
        <w:t>kanlar</w:t>
      </w:r>
      <w:r>
        <w:rPr>
          <w:rFonts w:ascii="Times New Roman" w:eastAsia="ヒラギノ明朝 Pro W3" w:hAnsi="Times" w:cs="Times New Roman"/>
          <w:sz w:val="18"/>
          <w:szCs w:val="18"/>
        </w:rPr>
        <w:t>ı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 xml:space="preserve"> y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r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t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ü</w:t>
      </w:r>
      <w:r w:rsidR="00EF2264" w:rsidRPr="00987ACF">
        <w:rPr>
          <w:rFonts w:ascii="Times New Roman" w:eastAsia="ヒラギノ明朝 Pro W3" w:hAnsi="Times" w:cs="Times New Roman"/>
          <w:sz w:val="18"/>
          <w:szCs w:val="18"/>
        </w:rPr>
        <w:t>r.</w:t>
      </w:r>
    </w:p>
    <w:p w:rsidR="009B7E9D" w:rsidRDefault="009B7E9D" w:rsidP="00EF2264">
      <w:pPr>
        <w:tabs>
          <w:tab w:val="left" w:pos="0"/>
        </w:tabs>
        <w:spacing w:after="0" w:line="240" w:lineRule="exact"/>
        <w:ind w:firstLine="709"/>
        <w:rPr>
          <w:sz w:val="18"/>
          <w:szCs w:val="18"/>
        </w:rPr>
      </w:pPr>
    </w:p>
    <w:p w:rsidR="009B7E9D" w:rsidRDefault="009B7E9D" w:rsidP="00F208F8">
      <w:pPr>
        <w:spacing w:line="240" w:lineRule="exact"/>
        <w:rPr>
          <w:sz w:val="18"/>
          <w:szCs w:val="18"/>
        </w:rPr>
      </w:pPr>
    </w:p>
    <w:p w:rsidR="0037714D" w:rsidRPr="00C67F3C" w:rsidRDefault="0037714D" w:rsidP="00C67F3C"/>
    <w:sectPr w:rsidR="0037714D" w:rsidRPr="00C67F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80" w:rsidRDefault="00536E80" w:rsidP="00EF2264">
      <w:pPr>
        <w:spacing w:after="0" w:line="240" w:lineRule="auto"/>
      </w:pPr>
      <w:r>
        <w:separator/>
      </w:r>
    </w:p>
  </w:endnote>
  <w:endnote w:type="continuationSeparator" w:id="0">
    <w:p w:rsidR="00536E80" w:rsidRDefault="00536E80" w:rsidP="00EF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5343631"/>
      <w:docPartObj>
        <w:docPartGallery w:val="Page Numbers (Bottom of Page)"/>
        <w:docPartUnique/>
      </w:docPartObj>
    </w:sdtPr>
    <w:sdtEndPr/>
    <w:sdtContent>
      <w:p w:rsidR="00EF2264" w:rsidRDefault="00EF226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C93">
          <w:rPr>
            <w:noProof/>
          </w:rPr>
          <w:t>2</w:t>
        </w:r>
        <w:r>
          <w:fldChar w:fldCharType="end"/>
        </w:r>
      </w:p>
    </w:sdtContent>
  </w:sdt>
  <w:p w:rsidR="00EF2264" w:rsidRDefault="00EF22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80" w:rsidRDefault="00536E80" w:rsidP="00EF2264">
      <w:pPr>
        <w:spacing w:after="0" w:line="240" w:lineRule="auto"/>
      </w:pPr>
      <w:r>
        <w:separator/>
      </w:r>
    </w:p>
  </w:footnote>
  <w:footnote w:type="continuationSeparator" w:id="0">
    <w:p w:rsidR="00536E80" w:rsidRDefault="00536E80" w:rsidP="00EF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91" w:rsidRDefault="007D2E91" w:rsidP="007D2E91">
    <w:pPr>
      <w:pStyle w:val="stbilgi"/>
      <w:jc w:val="right"/>
    </w:pPr>
    <w:r>
      <w:t>…/12/2021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C4A05"/>
    <w:multiLevelType w:val="hybridMultilevel"/>
    <w:tmpl w:val="C060AC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025D"/>
    <w:multiLevelType w:val="hybridMultilevel"/>
    <w:tmpl w:val="991A1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B"/>
    <w:rsid w:val="00064F56"/>
    <w:rsid w:val="0007459F"/>
    <w:rsid w:val="000811F6"/>
    <w:rsid w:val="000A4F59"/>
    <w:rsid w:val="0012384E"/>
    <w:rsid w:val="00144EC7"/>
    <w:rsid w:val="0017060C"/>
    <w:rsid w:val="001752BB"/>
    <w:rsid w:val="001A0257"/>
    <w:rsid w:val="001F65B9"/>
    <w:rsid w:val="001F6C06"/>
    <w:rsid w:val="002365A7"/>
    <w:rsid w:val="002824D1"/>
    <w:rsid w:val="00290AC9"/>
    <w:rsid w:val="002953BC"/>
    <w:rsid w:val="002E5F73"/>
    <w:rsid w:val="003253F0"/>
    <w:rsid w:val="00362CBF"/>
    <w:rsid w:val="0037714D"/>
    <w:rsid w:val="003A00E4"/>
    <w:rsid w:val="003A272D"/>
    <w:rsid w:val="003D7A8E"/>
    <w:rsid w:val="004764AC"/>
    <w:rsid w:val="0049467F"/>
    <w:rsid w:val="004A087D"/>
    <w:rsid w:val="004D484D"/>
    <w:rsid w:val="004F4866"/>
    <w:rsid w:val="00502547"/>
    <w:rsid w:val="00536E80"/>
    <w:rsid w:val="005765BA"/>
    <w:rsid w:val="005C72F5"/>
    <w:rsid w:val="005E6C5D"/>
    <w:rsid w:val="005F600E"/>
    <w:rsid w:val="0060796F"/>
    <w:rsid w:val="006452EB"/>
    <w:rsid w:val="006C0C93"/>
    <w:rsid w:val="006F55E4"/>
    <w:rsid w:val="00702FA5"/>
    <w:rsid w:val="00742F27"/>
    <w:rsid w:val="00756CE8"/>
    <w:rsid w:val="0078218B"/>
    <w:rsid w:val="00796F84"/>
    <w:rsid w:val="007D2775"/>
    <w:rsid w:val="007D2E91"/>
    <w:rsid w:val="007E4763"/>
    <w:rsid w:val="007F1351"/>
    <w:rsid w:val="00836EB0"/>
    <w:rsid w:val="00866D20"/>
    <w:rsid w:val="00897550"/>
    <w:rsid w:val="008E6432"/>
    <w:rsid w:val="008E718E"/>
    <w:rsid w:val="008E7771"/>
    <w:rsid w:val="00913C52"/>
    <w:rsid w:val="009743A3"/>
    <w:rsid w:val="00985D06"/>
    <w:rsid w:val="00990E68"/>
    <w:rsid w:val="009A12D3"/>
    <w:rsid w:val="009A3F35"/>
    <w:rsid w:val="009B7E9D"/>
    <w:rsid w:val="009C050C"/>
    <w:rsid w:val="009D1767"/>
    <w:rsid w:val="00A333CB"/>
    <w:rsid w:val="00A3579F"/>
    <w:rsid w:val="00AB45E5"/>
    <w:rsid w:val="00AC2485"/>
    <w:rsid w:val="00B76B84"/>
    <w:rsid w:val="00BA4BA6"/>
    <w:rsid w:val="00BA63BF"/>
    <w:rsid w:val="00BD2FF9"/>
    <w:rsid w:val="00C24C43"/>
    <w:rsid w:val="00C67F3C"/>
    <w:rsid w:val="00CA2885"/>
    <w:rsid w:val="00CD0B6B"/>
    <w:rsid w:val="00CD697B"/>
    <w:rsid w:val="00D02A0D"/>
    <w:rsid w:val="00D47056"/>
    <w:rsid w:val="00D67F83"/>
    <w:rsid w:val="00D72B28"/>
    <w:rsid w:val="00DA681E"/>
    <w:rsid w:val="00DC2EEC"/>
    <w:rsid w:val="00DD3D9F"/>
    <w:rsid w:val="00DD3E10"/>
    <w:rsid w:val="00E200E7"/>
    <w:rsid w:val="00E27324"/>
    <w:rsid w:val="00E6538E"/>
    <w:rsid w:val="00E82AA3"/>
    <w:rsid w:val="00E94E64"/>
    <w:rsid w:val="00EB33DF"/>
    <w:rsid w:val="00EE6456"/>
    <w:rsid w:val="00EF2264"/>
    <w:rsid w:val="00F162BE"/>
    <w:rsid w:val="00F208F8"/>
    <w:rsid w:val="00F3436B"/>
    <w:rsid w:val="00F5542E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8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264"/>
  </w:style>
  <w:style w:type="paragraph" w:styleId="Altbilgi">
    <w:name w:val="footer"/>
    <w:basedOn w:val="Normal"/>
    <w:link w:val="AltbilgiChar"/>
    <w:uiPriority w:val="99"/>
    <w:unhideWhenUsed/>
    <w:rsid w:val="00EF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288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F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264"/>
  </w:style>
  <w:style w:type="paragraph" w:styleId="Altbilgi">
    <w:name w:val="footer"/>
    <w:basedOn w:val="Normal"/>
    <w:link w:val="AltbilgiChar"/>
    <w:uiPriority w:val="99"/>
    <w:unhideWhenUsed/>
    <w:rsid w:val="00EF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HP-BİLGİSAYAR</cp:lastModifiedBy>
  <cp:revision>5</cp:revision>
  <dcterms:created xsi:type="dcterms:W3CDTF">2021-12-07T19:01:00Z</dcterms:created>
  <dcterms:modified xsi:type="dcterms:W3CDTF">2021-12-21T10:02:00Z</dcterms:modified>
</cp:coreProperties>
</file>